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4146" w:rsidRDefault="00000000">
      <w:pPr>
        <w:spacing w:before="72"/>
        <w:ind w:left="1889" w:right="1889"/>
        <w:jc w:val="center"/>
        <w:rPr>
          <w:rFonts w:ascii="Arial"/>
          <w:b/>
          <w:sz w:val="18"/>
        </w:rPr>
      </w:pPr>
      <w:r>
        <w:rPr>
          <w:rFonts w:ascii="Arial"/>
          <w:b/>
          <w:sz w:val="18"/>
        </w:rPr>
        <w:t>PDC</w:t>
      </w:r>
      <w:r>
        <w:rPr>
          <w:rFonts w:ascii="Arial"/>
          <w:b/>
          <w:spacing w:val="-3"/>
          <w:sz w:val="18"/>
        </w:rPr>
        <w:t xml:space="preserve"> </w:t>
      </w:r>
      <w:r>
        <w:rPr>
          <w:rFonts w:ascii="Arial"/>
          <w:b/>
          <w:sz w:val="18"/>
        </w:rPr>
        <w:t>2025</w:t>
      </w:r>
    </w:p>
    <w:p w:rsidR="001A4146" w:rsidRPr="00A45D06" w:rsidRDefault="00000000" w:rsidP="00A45D06">
      <w:pPr>
        <w:spacing w:before="13"/>
        <w:ind w:left="1889" w:right="1889"/>
        <w:jc w:val="center"/>
        <w:rPr>
          <w:rFonts w:ascii="Arial" w:eastAsiaTheme="minorEastAsia"/>
          <w:b/>
          <w:sz w:val="18"/>
          <w:lang w:eastAsia="zh-CN"/>
        </w:rPr>
      </w:pPr>
      <w:r>
        <w:rPr>
          <w:rFonts w:ascii="Arial"/>
          <w:b/>
          <w:sz w:val="18"/>
        </w:rPr>
        <w:t>Stellenbosch,</w:t>
      </w:r>
      <w:r>
        <w:rPr>
          <w:rFonts w:ascii="Arial"/>
          <w:b/>
          <w:spacing w:val="-8"/>
          <w:sz w:val="18"/>
        </w:rPr>
        <w:t xml:space="preserve"> </w:t>
      </w:r>
      <w:r>
        <w:rPr>
          <w:rFonts w:ascii="Arial"/>
          <w:b/>
          <w:sz w:val="18"/>
        </w:rPr>
        <w:t>Cape</w:t>
      </w:r>
      <w:r>
        <w:rPr>
          <w:rFonts w:ascii="Arial"/>
          <w:b/>
          <w:spacing w:val="-7"/>
          <w:sz w:val="18"/>
        </w:rPr>
        <w:t xml:space="preserve"> </w:t>
      </w:r>
      <w:r>
        <w:rPr>
          <w:rFonts w:ascii="Arial"/>
          <w:b/>
          <w:sz w:val="18"/>
        </w:rPr>
        <w:t>Town,</w:t>
      </w:r>
      <w:r>
        <w:rPr>
          <w:rFonts w:ascii="Arial"/>
          <w:b/>
          <w:spacing w:val="-7"/>
          <w:sz w:val="18"/>
        </w:rPr>
        <w:t xml:space="preserve"> </w:t>
      </w:r>
      <w:r>
        <w:rPr>
          <w:rFonts w:ascii="Arial"/>
          <w:b/>
          <w:sz w:val="18"/>
        </w:rPr>
        <w:t>South</w:t>
      </w:r>
      <w:r>
        <w:rPr>
          <w:rFonts w:ascii="Arial"/>
          <w:b/>
          <w:spacing w:val="-7"/>
          <w:sz w:val="18"/>
        </w:rPr>
        <w:t xml:space="preserve"> </w:t>
      </w:r>
      <w:r>
        <w:rPr>
          <w:rFonts w:ascii="Arial"/>
          <w:b/>
          <w:sz w:val="18"/>
        </w:rPr>
        <w:t>Africa</w:t>
      </w:r>
    </w:p>
    <w:p w:rsidR="001A4146" w:rsidRDefault="001A4146">
      <w:pPr>
        <w:pStyle w:val="BodyText"/>
        <w:rPr>
          <w:rFonts w:ascii="Arial"/>
          <w:i/>
          <w:sz w:val="22"/>
        </w:rPr>
      </w:pPr>
    </w:p>
    <w:p w:rsidR="001A4146" w:rsidRDefault="00000000">
      <w:pPr>
        <w:pStyle w:val="Heading1"/>
        <w:spacing w:before="166" w:line="314" w:lineRule="auto"/>
        <w:ind w:right="4399"/>
      </w:pPr>
      <w:r>
        <w:t>Ongoing</w:t>
      </w:r>
      <w:r>
        <w:rPr>
          <w:spacing w:val="-8"/>
        </w:rPr>
        <w:t xml:space="preserve"> </w:t>
      </w:r>
      <w:r>
        <w:t>and</w:t>
      </w:r>
      <w:r>
        <w:rPr>
          <w:spacing w:val="-7"/>
        </w:rPr>
        <w:t xml:space="preserve"> </w:t>
      </w:r>
      <w:r>
        <w:t>Upcoming</w:t>
      </w:r>
      <w:r>
        <w:rPr>
          <w:spacing w:val="-7"/>
        </w:rPr>
        <w:t xml:space="preserve"> </w:t>
      </w:r>
      <w:r>
        <w:t>Mission</w:t>
      </w:r>
      <w:r>
        <w:rPr>
          <w:spacing w:val="-8"/>
        </w:rPr>
        <w:t xml:space="preserve"> </w:t>
      </w:r>
      <w:r>
        <w:t>Highlights</w:t>
      </w:r>
      <w:r>
        <w:rPr>
          <w:spacing w:val="-52"/>
        </w:rPr>
        <w:t xml:space="preserve"> </w:t>
      </w:r>
      <w:r>
        <w:t>Apophis</w:t>
      </w:r>
      <w:r>
        <w:rPr>
          <w:spacing w:val="-3"/>
        </w:rPr>
        <w:t xml:space="preserve"> </w:t>
      </w:r>
      <w:r>
        <w:t>T-4</w:t>
      </w:r>
      <w:r>
        <w:rPr>
          <w:spacing w:val="-2"/>
        </w:rPr>
        <w:t xml:space="preserve"> </w:t>
      </w:r>
      <w:r>
        <w:t>Years</w:t>
      </w:r>
    </w:p>
    <w:p w:rsidR="001A4146" w:rsidRDefault="00000000">
      <w:pPr>
        <w:spacing w:before="1"/>
        <w:ind w:left="618"/>
        <w:rPr>
          <w:rFonts w:ascii="Arial"/>
          <w:b/>
          <w:sz w:val="20"/>
        </w:rPr>
      </w:pPr>
      <w:r>
        <w:rPr>
          <w:rFonts w:ascii="Arial"/>
          <w:b/>
          <w:sz w:val="20"/>
        </w:rPr>
        <w:t>Hypothetical</w:t>
      </w:r>
      <w:r>
        <w:rPr>
          <w:rFonts w:ascii="Arial"/>
          <w:b/>
          <w:spacing w:val="-7"/>
          <w:sz w:val="20"/>
        </w:rPr>
        <w:t xml:space="preserve"> </w:t>
      </w:r>
      <w:r>
        <w:rPr>
          <w:rFonts w:ascii="Arial"/>
          <w:b/>
          <w:sz w:val="20"/>
        </w:rPr>
        <w:t>Asteroid</w:t>
      </w:r>
      <w:r>
        <w:rPr>
          <w:rFonts w:ascii="Arial"/>
          <w:b/>
          <w:spacing w:val="-6"/>
          <w:sz w:val="20"/>
        </w:rPr>
        <w:t xml:space="preserve"> </w:t>
      </w:r>
      <w:r>
        <w:rPr>
          <w:rFonts w:ascii="Arial"/>
          <w:b/>
          <w:sz w:val="20"/>
        </w:rPr>
        <w:t>Threat</w:t>
      </w:r>
      <w:r>
        <w:rPr>
          <w:rFonts w:ascii="Arial"/>
          <w:b/>
          <w:spacing w:val="-7"/>
          <w:sz w:val="20"/>
        </w:rPr>
        <w:t xml:space="preserve"> </w:t>
      </w:r>
      <w:r>
        <w:rPr>
          <w:rFonts w:ascii="Arial"/>
          <w:b/>
          <w:sz w:val="20"/>
        </w:rPr>
        <w:t>Exercise</w:t>
      </w:r>
    </w:p>
    <w:p w:rsidR="001A4146" w:rsidRDefault="00000000">
      <w:pPr>
        <w:pStyle w:val="Heading1"/>
        <w:spacing w:before="71" w:line="314" w:lineRule="auto"/>
        <w:ind w:right="4399"/>
      </w:pPr>
      <w:r>
        <w:t>Key</w:t>
      </w:r>
      <w:r>
        <w:rPr>
          <w:spacing w:val="-12"/>
        </w:rPr>
        <w:t xml:space="preserve"> </w:t>
      </w:r>
      <w:r>
        <w:t>International</w:t>
      </w:r>
      <w:r>
        <w:rPr>
          <w:spacing w:val="-11"/>
        </w:rPr>
        <w:t xml:space="preserve"> </w:t>
      </w:r>
      <w:r>
        <w:t>and</w:t>
      </w:r>
      <w:r>
        <w:rPr>
          <w:spacing w:val="-12"/>
        </w:rPr>
        <w:t xml:space="preserve"> </w:t>
      </w:r>
      <w:r>
        <w:t>Political</w:t>
      </w:r>
      <w:r>
        <w:rPr>
          <w:spacing w:val="-11"/>
        </w:rPr>
        <w:t xml:space="preserve"> </w:t>
      </w:r>
      <w:r>
        <w:t>Developments</w:t>
      </w:r>
      <w:r>
        <w:rPr>
          <w:spacing w:val="-53"/>
        </w:rPr>
        <w:t xml:space="preserve"> </w:t>
      </w:r>
      <w:r>
        <w:t>Near-Earth</w:t>
      </w:r>
      <w:r>
        <w:rPr>
          <w:spacing w:val="-2"/>
        </w:rPr>
        <w:t xml:space="preserve"> </w:t>
      </w:r>
      <w:r>
        <w:t>Object</w:t>
      </w:r>
      <w:r>
        <w:rPr>
          <w:spacing w:val="-2"/>
        </w:rPr>
        <w:t xml:space="preserve"> </w:t>
      </w:r>
      <w:r>
        <w:t>(NEO)</w:t>
      </w:r>
      <w:r>
        <w:rPr>
          <w:spacing w:val="-2"/>
        </w:rPr>
        <w:t xml:space="preserve"> </w:t>
      </w:r>
      <w:r>
        <w:t>Discovery</w:t>
      </w:r>
    </w:p>
    <w:p w:rsidR="001A4146" w:rsidRDefault="00000000">
      <w:pPr>
        <w:spacing w:line="229" w:lineRule="exact"/>
        <w:ind w:left="618"/>
        <w:rPr>
          <w:rFonts w:ascii="Arial"/>
          <w:b/>
          <w:sz w:val="20"/>
        </w:rPr>
      </w:pPr>
      <w:r>
        <w:rPr>
          <w:rFonts w:ascii="Arial"/>
          <w:b/>
          <w:sz w:val="20"/>
        </w:rPr>
        <w:t>NEO</w:t>
      </w:r>
      <w:r>
        <w:rPr>
          <w:rFonts w:ascii="Arial"/>
          <w:b/>
          <w:spacing w:val="-5"/>
          <w:sz w:val="20"/>
        </w:rPr>
        <w:t xml:space="preserve"> </w:t>
      </w:r>
      <w:r>
        <w:rPr>
          <w:rFonts w:ascii="Arial"/>
          <w:b/>
          <w:sz w:val="20"/>
        </w:rPr>
        <w:t>Characterization</w:t>
      </w:r>
    </w:p>
    <w:p w:rsidR="001A4146" w:rsidRDefault="00000000">
      <w:pPr>
        <w:pStyle w:val="Heading1"/>
        <w:spacing w:before="32" w:line="314" w:lineRule="auto"/>
        <w:ind w:right="3791"/>
      </w:pPr>
      <w:r>
        <w:t>Deflection</w:t>
      </w:r>
      <w:r>
        <w:rPr>
          <w:spacing w:val="-9"/>
        </w:rPr>
        <w:t xml:space="preserve"> </w:t>
      </w:r>
      <w:r>
        <w:t>&amp;</w:t>
      </w:r>
      <w:r>
        <w:rPr>
          <w:spacing w:val="-8"/>
        </w:rPr>
        <w:t xml:space="preserve"> </w:t>
      </w:r>
      <w:r>
        <w:t>Disruption</w:t>
      </w:r>
      <w:r>
        <w:rPr>
          <w:spacing w:val="-8"/>
        </w:rPr>
        <w:t xml:space="preserve"> </w:t>
      </w:r>
      <w:r>
        <w:t>Modeling</w:t>
      </w:r>
      <w:r>
        <w:rPr>
          <w:spacing w:val="-9"/>
        </w:rPr>
        <w:t xml:space="preserve"> </w:t>
      </w:r>
      <w:r>
        <w:t>and</w:t>
      </w:r>
      <w:r>
        <w:rPr>
          <w:spacing w:val="-8"/>
        </w:rPr>
        <w:t xml:space="preserve"> </w:t>
      </w:r>
      <w:r>
        <w:t>Testing</w:t>
      </w:r>
      <w:r>
        <w:rPr>
          <w:spacing w:val="-53"/>
        </w:rPr>
        <w:t xml:space="preserve"> </w:t>
      </w:r>
      <w:r>
        <w:t>Space</w:t>
      </w:r>
      <w:r>
        <w:rPr>
          <w:spacing w:val="-2"/>
        </w:rPr>
        <w:t xml:space="preserve"> </w:t>
      </w:r>
      <w:r>
        <w:t>Mission</w:t>
      </w:r>
      <w:r>
        <w:rPr>
          <w:spacing w:val="-2"/>
        </w:rPr>
        <w:t xml:space="preserve"> </w:t>
      </w:r>
      <w:r>
        <w:t>&amp;</w:t>
      </w:r>
      <w:r>
        <w:rPr>
          <w:spacing w:val="-1"/>
        </w:rPr>
        <w:t xml:space="preserve"> </w:t>
      </w:r>
      <w:r>
        <w:t>Campaign</w:t>
      </w:r>
      <w:r>
        <w:rPr>
          <w:spacing w:val="-2"/>
        </w:rPr>
        <w:t xml:space="preserve"> </w:t>
      </w:r>
      <w:r>
        <w:t>Design</w:t>
      </w:r>
    </w:p>
    <w:p w:rsidR="001A4146" w:rsidRDefault="00000000">
      <w:pPr>
        <w:spacing w:before="2" w:line="314" w:lineRule="auto"/>
        <w:ind w:left="618" w:right="4399"/>
        <w:rPr>
          <w:rFonts w:ascii="Arial"/>
          <w:b/>
          <w:sz w:val="20"/>
        </w:rPr>
      </w:pPr>
      <w:r>
        <w:rPr>
          <w:rFonts w:ascii="Arial"/>
          <w:b/>
          <w:sz w:val="20"/>
        </w:rPr>
        <w:t>Earth Impact Effects &amp; Consequences</w:t>
      </w:r>
      <w:r>
        <w:rPr>
          <w:rFonts w:ascii="Arial"/>
          <w:b/>
          <w:spacing w:val="1"/>
          <w:sz w:val="20"/>
        </w:rPr>
        <w:t xml:space="preserve"> </w:t>
      </w:r>
      <w:r>
        <w:rPr>
          <w:rFonts w:ascii="Arial"/>
          <w:b/>
          <w:sz w:val="20"/>
        </w:rPr>
        <w:t>Disaster</w:t>
      </w:r>
      <w:r>
        <w:rPr>
          <w:rFonts w:ascii="Arial"/>
          <w:b/>
          <w:spacing w:val="-8"/>
          <w:sz w:val="20"/>
        </w:rPr>
        <w:t xml:space="preserve"> </w:t>
      </w:r>
      <w:r>
        <w:rPr>
          <w:rFonts w:ascii="Arial"/>
          <w:b/>
          <w:sz w:val="20"/>
        </w:rPr>
        <w:t>Management</w:t>
      </w:r>
      <w:r>
        <w:rPr>
          <w:rFonts w:ascii="Arial"/>
          <w:b/>
          <w:spacing w:val="-7"/>
          <w:sz w:val="20"/>
        </w:rPr>
        <w:t xml:space="preserve"> </w:t>
      </w:r>
      <w:r>
        <w:rPr>
          <w:rFonts w:ascii="Arial"/>
          <w:b/>
          <w:sz w:val="20"/>
        </w:rPr>
        <w:t>&amp;</w:t>
      </w:r>
      <w:r>
        <w:rPr>
          <w:rFonts w:ascii="Arial"/>
          <w:b/>
          <w:spacing w:val="-8"/>
          <w:sz w:val="20"/>
        </w:rPr>
        <w:t xml:space="preserve"> </w:t>
      </w:r>
      <w:r>
        <w:rPr>
          <w:rFonts w:ascii="Arial"/>
          <w:b/>
          <w:sz w:val="20"/>
        </w:rPr>
        <w:t>Impact</w:t>
      </w:r>
      <w:r>
        <w:rPr>
          <w:rFonts w:ascii="Arial"/>
          <w:b/>
          <w:spacing w:val="-7"/>
          <w:sz w:val="20"/>
        </w:rPr>
        <w:t xml:space="preserve"> </w:t>
      </w:r>
      <w:r>
        <w:rPr>
          <w:rFonts w:ascii="Arial"/>
          <w:b/>
          <w:sz w:val="20"/>
        </w:rPr>
        <w:t>Response</w:t>
      </w:r>
    </w:p>
    <w:p w:rsidR="001A4146" w:rsidRDefault="00000000">
      <w:pPr>
        <w:pStyle w:val="Heading1"/>
        <w:spacing w:before="1" w:line="221" w:lineRule="exact"/>
      </w:pPr>
      <w:r>
        <w:t>Public</w:t>
      </w:r>
      <w:r>
        <w:rPr>
          <w:spacing w:val="-6"/>
        </w:rPr>
        <w:t xml:space="preserve"> </w:t>
      </w:r>
      <w:r>
        <w:t>Education</w:t>
      </w:r>
      <w:r>
        <w:rPr>
          <w:spacing w:val="-5"/>
        </w:rPr>
        <w:t xml:space="preserve"> </w:t>
      </w:r>
      <w:r>
        <w:t>and</w:t>
      </w:r>
      <w:r>
        <w:rPr>
          <w:spacing w:val="-6"/>
        </w:rPr>
        <w:t xml:space="preserve"> </w:t>
      </w:r>
      <w:r>
        <w:t>Communication</w:t>
      </w:r>
    </w:p>
    <w:p w:rsidR="001A4146" w:rsidRDefault="00000000">
      <w:pPr>
        <w:spacing w:line="272" w:lineRule="exact"/>
        <w:ind w:left="224"/>
        <w:rPr>
          <w:rFonts w:ascii="Arial"/>
          <w:b/>
          <w:sz w:val="20"/>
        </w:rPr>
      </w:pPr>
      <w:r>
        <w:rPr>
          <w:noProof/>
        </w:rPr>
        <w:drawing>
          <wp:inline distT="0" distB="0" distL="0" distR="0">
            <wp:extent cx="151739" cy="1517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1739" cy="151739"/>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rFonts w:ascii="Arial"/>
          <w:b/>
          <w:sz w:val="20"/>
        </w:rPr>
        <w:t>The</w:t>
      </w:r>
      <w:r>
        <w:rPr>
          <w:rFonts w:ascii="Arial"/>
          <w:b/>
          <w:spacing w:val="-5"/>
          <w:sz w:val="20"/>
        </w:rPr>
        <w:t xml:space="preserve"> </w:t>
      </w:r>
      <w:r>
        <w:rPr>
          <w:rFonts w:ascii="Arial"/>
          <w:b/>
          <w:sz w:val="20"/>
        </w:rPr>
        <w:t>Decision</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Act:</w:t>
      </w:r>
      <w:r>
        <w:rPr>
          <w:rFonts w:ascii="Arial"/>
          <w:b/>
          <w:spacing w:val="8"/>
          <w:sz w:val="20"/>
        </w:rPr>
        <w:t xml:space="preserve"> </w:t>
      </w:r>
      <w:r>
        <w:rPr>
          <w:rFonts w:ascii="Arial"/>
          <w:b/>
          <w:sz w:val="20"/>
        </w:rPr>
        <w:t>Political,</w:t>
      </w:r>
      <w:r>
        <w:rPr>
          <w:rFonts w:ascii="Arial"/>
          <w:b/>
          <w:spacing w:val="-4"/>
          <w:sz w:val="20"/>
        </w:rPr>
        <w:t xml:space="preserve"> </w:t>
      </w:r>
      <w:r>
        <w:rPr>
          <w:rFonts w:ascii="Arial"/>
          <w:b/>
          <w:sz w:val="20"/>
        </w:rPr>
        <w:t>Legal,</w:t>
      </w:r>
      <w:r>
        <w:rPr>
          <w:rFonts w:ascii="Arial"/>
          <w:b/>
          <w:spacing w:val="-5"/>
          <w:sz w:val="20"/>
        </w:rPr>
        <w:t xml:space="preserve"> </w:t>
      </w:r>
      <w:r>
        <w:rPr>
          <w:rFonts w:ascii="Arial"/>
          <w:b/>
          <w:sz w:val="20"/>
        </w:rPr>
        <w:t>Social,</w:t>
      </w:r>
      <w:r>
        <w:rPr>
          <w:rFonts w:ascii="Arial"/>
          <w:b/>
          <w:spacing w:val="-4"/>
          <w:sz w:val="20"/>
        </w:rPr>
        <w:t xml:space="preserve"> </w:t>
      </w:r>
      <w:r>
        <w:rPr>
          <w:rFonts w:ascii="Arial"/>
          <w:b/>
          <w:sz w:val="20"/>
        </w:rPr>
        <w:t>and</w:t>
      </w:r>
      <w:r>
        <w:rPr>
          <w:rFonts w:ascii="Arial"/>
          <w:b/>
          <w:spacing w:val="-4"/>
          <w:sz w:val="20"/>
        </w:rPr>
        <w:t xml:space="preserve"> </w:t>
      </w:r>
      <w:r>
        <w:rPr>
          <w:rFonts w:ascii="Arial"/>
          <w:b/>
          <w:sz w:val="20"/>
        </w:rPr>
        <w:t>Economic</w:t>
      </w:r>
      <w:r>
        <w:rPr>
          <w:rFonts w:ascii="Arial"/>
          <w:b/>
          <w:spacing w:val="-4"/>
          <w:sz w:val="20"/>
        </w:rPr>
        <w:t xml:space="preserve"> </w:t>
      </w:r>
      <w:r>
        <w:rPr>
          <w:rFonts w:ascii="Arial"/>
          <w:b/>
          <w:sz w:val="20"/>
        </w:rPr>
        <w:t>Aspects</w:t>
      </w:r>
    </w:p>
    <w:p w:rsidR="00A45D06" w:rsidRDefault="00A45D06" w:rsidP="00A45D06">
      <w:pPr>
        <w:jc w:val="center"/>
        <w:rPr>
          <w:rFonts w:eastAsiaTheme="minorEastAsia"/>
          <w:b/>
          <w:bCs/>
          <w:sz w:val="28"/>
          <w:szCs w:val="28"/>
          <w:lang w:eastAsia="zh-CN"/>
        </w:rPr>
      </w:pPr>
    </w:p>
    <w:p w:rsidR="00A45D06" w:rsidRPr="00352D75" w:rsidRDefault="00A45D06" w:rsidP="00A45D06">
      <w:pPr>
        <w:jc w:val="center"/>
        <w:rPr>
          <w:rFonts w:ascii="Arial" w:eastAsiaTheme="minorEastAsia" w:hAnsi="Arial" w:cs="Arial"/>
          <w:b/>
          <w:bCs/>
          <w:sz w:val="24"/>
          <w:szCs w:val="24"/>
          <w:lang w:eastAsia="zh-CN"/>
        </w:rPr>
      </w:pPr>
      <w:r w:rsidRPr="00352D75">
        <w:rPr>
          <w:rFonts w:ascii="Arial" w:hAnsi="Arial" w:cs="Arial"/>
          <w:b/>
          <w:bCs/>
          <w:sz w:val="24"/>
          <w:szCs w:val="24"/>
        </w:rPr>
        <w:t>T</w:t>
      </w:r>
      <w:r w:rsidR="00352D75">
        <w:rPr>
          <w:rFonts w:ascii="Arial" w:eastAsiaTheme="minorEastAsia" w:hAnsi="Arial" w:cs="Arial" w:hint="eastAsia"/>
          <w:b/>
          <w:bCs/>
          <w:sz w:val="24"/>
          <w:szCs w:val="24"/>
          <w:lang w:eastAsia="zh-CN"/>
        </w:rPr>
        <w:t>HE</w:t>
      </w:r>
      <w:r w:rsidRPr="00352D75">
        <w:rPr>
          <w:rFonts w:ascii="Arial" w:hAnsi="Arial" w:cs="Arial"/>
          <w:b/>
          <w:bCs/>
          <w:sz w:val="24"/>
          <w:szCs w:val="24"/>
        </w:rPr>
        <w:t xml:space="preserve"> L</w:t>
      </w:r>
      <w:r w:rsidR="00352D75">
        <w:rPr>
          <w:rFonts w:ascii="Arial" w:eastAsiaTheme="minorEastAsia" w:hAnsi="Arial" w:cs="Arial" w:hint="eastAsia"/>
          <w:b/>
          <w:bCs/>
          <w:sz w:val="24"/>
          <w:szCs w:val="24"/>
          <w:lang w:eastAsia="zh-CN"/>
        </w:rPr>
        <w:t>EGAL</w:t>
      </w:r>
      <w:r w:rsidRPr="00352D75">
        <w:rPr>
          <w:rFonts w:ascii="Arial" w:hAnsi="Arial" w:cs="Arial"/>
          <w:b/>
          <w:bCs/>
          <w:sz w:val="24"/>
          <w:szCs w:val="24"/>
        </w:rPr>
        <w:t xml:space="preserve"> C</w:t>
      </w:r>
      <w:r w:rsidR="00352D75">
        <w:rPr>
          <w:rFonts w:ascii="Arial" w:eastAsiaTheme="minorEastAsia" w:hAnsi="Arial" w:cs="Arial" w:hint="eastAsia"/>
          <w:b/>
          <w:bCs/>
          <w:sz w:val="24"/>
          <w:szCs w:val="24"/>
          <w:lang w:eastAsia="zh-CN"/>
        </w:rPr>
        <w:t>ONSEQUENCES</w:t>
      </w:r>
      <w:r w:rsidRPr="00352D75">
        <w:rPr>
          <w:rFonts w:ascii="Arial" w:hAnsi="Arial" w:cs="Arial"/>
          <w:b/>
          <w:bCs/>
          <w:sz w:val="24"/>
          <w:szCs w:val="24"/>
        </w:rPr>
        <w:t xml:space="preserve"> </w:t>
      </w:r>
      <w:r w:rsidR="00352D75">
        <w:rPr>
          <w:rFonts w:ascii="Arial" w:eastAsiaTheme="minorEastAsia" w:hAnsi="Arial" w:cs="Arial" w:hint="eastAsia"/>
          <w:b/>
          <w:bCs/>
          <w:sz w:val="24"/>
          <w:szCs w:val="24"/>
          <w:lang w:eastAsia="zh-CN"/>
        </w:rPr>
        <w:t>OF</w:t>
      </w:r>
      <w:r w:rsidRPr="00352D75">
        <w:rPr>
          <w:rFonts w:ascii="Arial" w:hAnsi="Arial" w:cs="Arial"/>
          <w:b/>
          <w:bCs/>
          <w:sz w:val="24"/>
          <w:szCs w:val="24"/>
        </w:rPr>
        <w:t xml:space="preserve"> </w:t>
      </w:r>
      <w:r w:rsidR="00352D75">
        <w:rPr>
          <w:rFonts w:ascii="Arial" w:eastAsiaTheme="minorEastAsia" w:hAnsi="Arial" w:cs="Arial" w:hint="eastAsia"/>
          <w:b/>
          <w:bCs/>
          <w:sz w:val="24"/>
          <w:szCs w:val="24"/>
          <w:lang w:eastAsia="zh-CN"/>
        </w:rPr>
        <w:t>THE</w:t>
      </w:r>
      <w:r w:rsidRPr="00352D75">
        <w:rPr>
          <w:rFonts w:ascii="Arial" w:hAnsi="Arial" w:cs="Arial"/>
          <w:b/>
          <w:bCs/>
          <w:sz w:val="24"/>
          <w:szCs w:val="24"/>
        </w:rPr>
        <w:t xml:space="preserve"> </w:t>
      </w:r>
      <w:r w:rsidR="00352D75">
        <w:rPr>
          <w:rFonts w:ascii="Arial" w:hAnsi="Arial" w:cs="Arial"/>
          <w:b/>
          <w:bCs/>
          <w:sz w:val="24"/>
          <w:szCs w:val="24"/>
        </w:rPr>
        <w:t>PLANETARY</w:t>
      </w:r>
      <w:r w:rsidRPr="00352D75">
        <w:rPr>
          <w:rFonts w:ascii="Arial" w:hAnsi="Arial" w:cs="Arial"/>
          <w:b/>
          <w:bCs/>
          <w:sz w:val="24"/>
          <w:szCs w:val="24"/>
        </w:rPr>
        <w:t xml:space="preserve"> D</w:t>
      </w:r>
      <w:r w:rsidR="00352D75">
        <w:rPr>
          <w:rFonts w:ascii="Arial" w:eastAsiaTheme="minorEastAsia" w:hAnsi="Arial" w:cs="Arial" w:hint="eastAsia"/>
          <w:b/>
          <w:bCs/>
          <w:sz w:val="24"/>
          <w:szCs w:val="24"/>
          <w:lang w:eastAsia="zh-CN"/>
        </w:rPr>
        <w:t>EFENSE</w:t>
      </w:r>
      <w:r w:rsidRPr="00352D75">
        <w:rPr>
          <w:rFonts w:ascii="Arial" w:hAnsi="Arial" w:cs="Arial"/>
          <w:b/>
          <w:bCs/>
          <w:sz w:val="24"/>
          <w:szCs w:val="24"/>
        </w:rPr>
        <w:t xml:space="preserve"> M</w:t>
      </w:r>
      <w:r w:rsidR="00352D75">
        <w:rPr>
          <w:rFonts w:ascii="Arial" w:eastAsiaTheme="minorEastAsia" w:hAnsi="Arial" w:cs="Arial" w:hint="eastAsia"/>
          <w:b/>
          <w:bCs/>
          <w:sz w:val="24"/>
          <w:szCs w:val="24"/>
          <w:lang w:eastAsia="zh-CN"/>
        </w:rPr>
        <w:t>ISSIONS</w:t>
      </w:r>
      <w:r w:rsidRPr="00352D75">
        <w:rPr>
          <w:rFonts w:ascii="Arial" w:hAnsi="Arial" w:cs="Arial"/>
          <w:b/>
          <w:bCs/>
          <w:sz w:val="24"/>
          <w:szCs w:val="24"/>
        </w:rPr>
        <w:t>, T</w:t>
      </w:r>
      <w:r w:rsidR="00352D75">
        <w:rPr>
          <w:rFonts w:ascii="Arial" w:eastAsiaTheme="minorEastAsia" w:hAnsi="Arial" w:cs="Arial" w:hint="eastAsia"/>
          <w:b/>
          <w:bCs/>
          <w:sz w:val="24"/>
          <w:szCs w:val="24"/>
          <w:lang w:eastAsia="zh-CN"/>
        </w:rPr>
        <w:t>HE</w:t>
      </w:r>
      <w:r w:rsidRPr="00352D75">
        <w:rPr>
          <w:rFonts w:ascii="Arial" w:hAnsi="Arial" w:cs="Arial"/>
          <w:b/>
          <w:bCs/>
          <w:sz w:val="24"/>
          <w:szCs w:val="24"/>
        </w:rPr>
        <w:t xml:space="preserve"> L</w:t>
      </w:r>
      <w:r w:rsidR="00352D75">
        <w:rPr>
          <w:rFonts w:ascii="Arial" w:eastAsiaTheme="minorEastAsia" w:hAnsi="Arial" w:cs="Arial" w:hint="eastAsia"/>
          <w:b/>
          <w:bCs/>
          <w:sz w:val="24"/>
          <w:szCs w:val="24"/>
          <w:lang w:eastAsia="zh-CN"/>
        </w:rPr>
        <w:t>IABILITY</w:t>
      </w:r>
      <w:r w:rsidRPr="00352D75">
        <w:rPr>
          <w:rFonts w:ascii="Arial" w:hAnsi="Arial" w:cs="Arial"/>
          <w:b/>
          <w:bCs/>
          <w:sz w:val="24"/>
          <w:szCs w:val="24"/>
        </w:rPr>
        <w:t xml:space="preserve"> F</w:t>
      </w:r>
      <w:r w:rsidR="00352D75">
        <w:rPr>
          <w:rFonts w:ascii="Arial" w:eastAsiaTheme="minorEastAsia" w:hAnsi="Arial" w:cs="Arial" w:hint="eastAsia"/>
          <w:b/>
          <w:bCs/>
          <w:sz w:val="24"/>
          <w:szCs w:val="24"/>
          <w:lang w:eastAsia="zh-CN"/>
        </w:rPr>
        <w:t>RAMEWORK</w:t>
      </w:r>
      <w:r w:rsidRPr="00352D75">
        <w:rPr>
          <w:rFonts w:ascii="Arial" w:hAnsi="Arial" w:cs="Arial"/>
          <w:b/>
          <w:bCs/>
          <w:sz w:val="24"/>
          <w:szCs w:val="24"/>
        </w:rPr>
        <w:t>,</w:t>
      </w:r>
      <w:r w:rsidR="00352D75">
        <w:rPr>
          <w:rFonts w:ascii="Arial" w:eastAsiaTheme="minorEastAsia" w:hAnsi="Arial" w:cs="Arial" w:hint="eastAsia"/>
          <w:b/>
          <w:bCs/>
          <w:sz w:val="24"/>
          <w:szCs w:val="24"/>
          <w:lang w:eastAsia="zh-CN"/>
        </w:rPr>
        <w:t xml:space="preserve"> THE</w:t>
      </w:r>
      <w:r w:rsidRPr="00352D75">
        <w:rPr>
          <w:rFonts w:ascii="Arial" w:hAnsi="Arial" w:cs="Arial"/>
          <w:b/>
          <w:bCs/>
          <w:sz w:val="24"/>
          <w:szCs w:val="24"/>
        </w:rPr>
        <w:t xml:space="preserve"> P</w:t>
      </w:r>
      <w:r w:rsidR="00352D75">
        <w:rPr>
          <w:rFonts w:ascii="Arial" w:eastAsiaTheme="minorEastAsia" w:hAnsi="Arial" w:cs="Arial" w:hint="eastAsia"/>
          <w:b/>
          <w:bCs/>
          <w:sz w:val="24"/>
          <w:szCs w:val="24"/>
          <w:lang w:eastAsia="zh-CN"/>
        </w:rPr>
        <w:t>ARTICIPATION</w:t>
      </w:r>
      <w:r w:rsidRPr="00352D75">
        <w:rPr>
          <w:rFonts w:ascii="Arial" w:hAnsi="Arial" w:cs="Arial"/>
          <w:b/>
          <w:bCs/>
          <w:sz w:val="24"/>
          <w:szCs w:val="24"/>
        </w:rPr>
        <w:t xml:space="preserve"> </w:t>
      </w:r>
      <w:r w:rsidR="00352D75">
        <w:rPr>
          <w:rFonts w:ascii="Arial" w:eastAsiaTheme="minorEastAsia" w:hAnsi="Arial" w:cs="Arial" w:hint="eastAsia"/>
          <w:b/>
          <w:bCs/>
          <w:sz w:val="24"/>
          <w:szCs w:val="24"/>
          <w:lang w:eastAsia="zh-CN"/>
        </w:rPr>
        <w:t>OF THE</w:t>
      </w:r>
      <w:r w:rsidRPr="00352D75">
        <w:rPr>
          <w:rFonts w:ascii="Arial" w:hAnsi="Arial" w:cs="Arial"/>
          <w:b/>
          <w:bCs/>
          <w:sz w:val="24"/>
          <w:szCs w:val="24"/>
        </w:rPr>
        <w:t xml:space="preserve"> P</w:t>
      </w:r>
      <w:r w:rsidR="00352D75">
        <w:rPr>
          <w:rFonts w:ascii="Arial" w:eastAsiaTheme="minorEastAsia" w:hAnsi="Arial" w:cs="Arial" w:hint="eastAsia"/>
          <w:b/>
          <w:bCs/>
          <w:sz w:val="24"/>
          <w:szCs w:val="24"/>
          <w:lang w:eastAsia="zh-CN"/>
        </w:rPr>
        <w:t>RIVATE SECTOR</w:t>
      </w:r>
      <w:r w:rsidRPr="00352D75">
        <w:rPr>
          <w:rFonts w:ascii="Arial" w:hAnsi="Arial" w:cs="Arial"/>
          <w:b/>
          <w:bCs/>
          <w:sz w:val="24"/>
          <w:szCs w:val="24"/>
        </w:rPr>
        <w:t>,</w:t>
      </w:r>
      <w:r w:rsidR="00352D75">
        <w:rPr>
          <w:rFonts w:ascii="Arial" w:eastAsiaTheme="minorEastAsia" w:hAnsi="Arial" w:cs="Arial" w:hint="eastAsia"/>
          <w:b/>
          <w:bCs/>
          <w:sz w:val="24"/>
          <w:szCs w:val="24"/>
          <w:lang w:eastAsia="zh-CN"/>
        </w:rPr>
        <w:t xml:space="preserve"> AND</w:t>
      </w:r>
      <w:r w:rsidRPr="00352D75">
        <w:rPr>
          <w:rFonts w:ascii="Arial" w:hAnsi="Arial" w:cs="Arial"/>
          <w:b/>
          <w:bCs/>
          <w:sz w:val="24"/>
          <w:szCs w:val="24"/>
        </w:rPr>
        <w:t xml:space="preserve"> </w:t>
      </w:r>
      <w:r w:rsidR="00352D75">
        <w:rPr>
          <w:rFonts w:ascii="Arial" w:eastAsiaTheme="minorEastAsia" w:hAnsi="Arial" w:cs="Arial" w:hint="eastAsia"/>
          <w:b/>
          <w:bCs/>
          <w:sz w:val="24"/>
          <w:szCs w:val="24"/>
          <w:lang w:eastAsia="zh-CN"/>
        </w:rPr>
        <w:t>INTERNATIONAL</w:t>
      </w:r>
      <w:r w:rsidRPr="00352D75">
        <w:rPr>
          <w:rFonts w:ascii="Arial" w:hAnsi="Arial" w:cs="Arial"/>
          <w:b/>
          <w:bCs/>
          <w:sz w:val="24"/>
          <w:szCs w:val="24"/>
        </w:rPr>
        <w:t xml:space="preserve"> C</w:t>
      </w:r>
      <w:r w:rsidR="00352D75">
        <w:rPr>
          <w:rFonts w:ascii="Arial" w:eastAsiaTheme="minorEastAsia" w:hAnsi="Arial" w:cs="Arial" w:hint="eastAsia"/>
          <w:b/>
          <w:bCs/>
          <w:sz w:val="24"/>
          <w:szCs w:val="24"/>
          <w:lang w:eastAsia="zh-CN"/>
        </w:rPr>
        <w:t>OOPERATION</w:t>
      </w:r>
    </w:p>
    <w:p w:rsidR="001A4146" w:rsidRPr="00427652" w:rsidRDefault="00000000">
      <w:pPr>
        <w:spacing w:before="315"/>
        <w:ind w:left="1882" w:right="1889"/>
        <w:jc w:val="center"/>
        <w:rPr>
          <w:rFonts w:ascii="Arial" w:eastAsiaTheme="minorEastAsia" w:hAnsi="Arial" w:cs="Arial"/>
          <w:b/>
          <w:bCs/>
          <w:sz w:val="24"/>
          <w:szCs w:val="24"/>
          <w:lang w:eastAsia="zh-CN"/>
        </w:rPr>
      </w:pPr>
      <w:r w:rsidRPr="00427652">
        <w:rPr>
          <w:rFonts w:ascii="Arial" w:hAnsi="Arial" w:cs="Arial"/>
          <w:b/>
          <w:bCs/>
          <w:sz w:val="24"/>
          <w:szCs w:val="24"/>
        </w:rPr>
        <w:t>First</w:t>
      </w:r>
      <w:r w:rsidR="00690644">
        <w:rPr>
          <w:rFonts w:ascii="Arial" w:eastAsiaTheme="minorEastAsia" w:hAnsi="Arial" w:cs="Arial" w:hint="eastAsia"/>
          <w:b/>
          <w:bCs/>
          <w:sz w:val="24"/>
          <w:szCs w:val="24"/>
          <w:lang w:eastAsia="zh-CN"/>
        </w:rPr>
        <w:t>,</w:t>
      </w:r>
      <w:r w:rsidRPr="00427652">
        <w:rPr>
          <w:rFonts w:ascii="Arial" w:hAnsi="Arial" w:cs="Arial"/>
          <w:b/>
          <w:bCs/>
          <w:spacing w:val="-10"/>
          <w:sz w:val="24"/>
          <w:szCs w:val="24"/>
        </w:rPr>
        <w:t xml:space="preserve"> </w:t>
      </w:r>
      <w:proofErr w:type="spellStart"/>
      <w:r w:rsidR="00A45D06" w:rsidRPr="00427652">
        <w:rPr>
          <w:rFonts w:ascii="Arial" w:eastAsiaTheme="minorEastAsia" w:hAnsi="Arial" w:cs="Arial"/>
          <w:b/>
          <w:bCs/>
          <w:sz w:val="24"/>
          <w:szCs w:val="24"/>
          <w:lang w:eastAsia="zh-CN"/>
        </w:rPr>
        <w:t>Sabghat</w:t>
      </w:r>
      <w:proofErr w:type="spellEnd"/>
      <w:r w:rsidR="00A45D06" w:rsidRPr="00427652">
        <w:rPr>
          <w:rFonts w:ascii="Arial" w:eastAsiaTheme="minorEastAsia" w:hAnsi="Arial" w:cs="Arial"/>
          <w:b/>
          <w:bCs/>
          <w:sz w:val="24"/>
          <w:szCs w:val="24"/>
          <w:lang w:eastAsia="zh-CN"/>
        </w:rPr>
        <w:t xml:space="preserve"> Ullah </w:t>
      </w:r>
      <w:r w:rsidR="00690644">
        <w:rPr>
          <w:rStyle w:val="FootnoteReference"/>
          <w:rFonts w:ascii="Arial" w:eastAsiaTheme="minorEastAsia" w:hAnsi="Arial" w:cs="Arial"/>
          <w:b/>
          <w:bCs/>
          <w:sz w:val="24"/>
          <w:szCs w:val="24"/>
          <w:lang w:eastAsia="zh-CN"/>
        </w:rPr>
        <w:footnoteReference w:id="1"/>
      </w:r>
      <w:proofErr w:type="gramStart"/>
      <w:r w:rsidRPr="00427652">
        <w:rPr>
          <w:rFonts w:ascii="Arial" w:hAnsi="Arial" w:cs="Arial"/>
          <w:b/>
          <w:bCs/>
          <w:position w:val="7"/>
          <w:sz w:val="24"/>
          <w:szCs w:val="24"/>
        </w:rPr>
        <w:t>a,</w:t>
      </w:r>
      <w:r w:rsidRPr="00427652">
        <w:rPr>
          <w:rFonts w:ascii="Cambria Math" w:hAnsi="Cambria Math" w:cs="Cambria Math"/>
          <w:b/>
          <w:bCs/>
          <w:position w:val="7"/>
          <w:sz w:val="24"/>
          <w:szCs w:val="24"/>
        </w:rPr>
        <w:t>∗</w:t>
      </w:r>
      <w:proofErr w:type="gramEnd"/>
    </w:p>
    <w:p w:rsidR="001A4146" w:rsidRPr="00427652" w:rsidRDefault="00000000" w:rsidP="00690644">
      <w:pPr>
        <w:spacing w:before="174" w:line="276" w:lineRule="auto"/>
        <w:ind w:left="1276" w:right="1276"/>
        <w:jc w:val="center"/>
        <w:rPr>
          <w:rFonts w:ascii="Arial" w:eastAsiaTheme="minorEastAsia" w:hAnsi="Arial" w:cs="Arial"/>
          <w:i/>
          <w:sz w:val="24"/>
          <w:szCs w:val="24"/>
          <w:lang w:eastAsia="zh-CN"/>
        </w:rPr>
      </w:pPr>
      <w:r w:rsidRPr="00427652">
        <w:rPr>
          <w:rFonts w:ascii="Arial" w:hAnsi="Arial" w:cs="Arial"/>
          <w:i/>
          <w:position w:val="6"/>
          <w:sz w:val="24"/>
          <w:szCs w:val="24"/>
        </w:rPr>
        <w:t>a</w:t>
      </w:r>
      <w:r w:rsidR="00A45D06" w:rsidRPr="00427652">
        <w:rPr>
          <w:rFonts w:ascii="Arial" w:hAnsi="Arial" w:cs="Arial"/>
          <w:sz w:val="24"/>
          <w:szCs w:val="24"/>
        </w:rPr>
        <w:t xml:space="preserve"> </w:t>
      </w:r>
      <w:r w:rsidR="00A45D06" w:rsidRPr="00427652">
        <w:rPr>
          <w:rFonts w:ascii="Arial" w:hAnsi="Arial" w:cs="Arial"/>
          <w:i/>
          <w:sz w:val="24"/>
          <w:szCs w:val="24"/>
        </w:rPr>
        <w:t xml:space="preserve">School of Law, Beijing Institute of Technology, </w:t>
      </w:r>
      <w:proofErr w:type="spellStart"/>
      <w:r w:rsidR="00A45D06" w:rsidRPr="00427652">
        <w:rPr>
          <w:rFonts w:ascii="Arial" w:hAnsi="Arial" w:cs="Arial"/>
          <w:i/>
          <w:sz w:val="24"/>
          <w:szCs w:val="24"/>
        </w:rPr>
        <w:t>Liangxiang</w:t>
      </w:r>
      <w:proofErr w:type="spellEnd"/>
      <w:r w:rsidR="00A45D06" w:rsidRPr="00427652">
        <w:rPr>
          <w:rFonts w:ascii="Arial" w:hAnsi="Arial" w:cs="Arial"/>
          <w:i/>
          <w:sz w:val="24"/>
          <w:szCs w:val="24"/>
        </w:rPr>
        <w:t xml:space="preserve"> Campus, </w:t>
      </w:r>
      <w:proofErr w:type="spellStart"/>
      <w:r w:rsidR="00A45D06" w:rsidRPr="00427652">
        <w:rPr>
          <w:rFonts w:ascii="Arial" w:hAnsi="Arial" w:cs="Arial"/>
          <w:i/>
          <w:sz w:val="24"/>
          <w:szCs w:val="24"/>
        </w:rPr>
        <w:t>Fangshan</w:t>
      </w:r>
      <w:proofErr w:type="spellEnd"/>
      <w:r w:rsidR="00A45D06" w:rsidRPr="00427652">
        <w:rPr>
          <w:rFonts w:ascii="Arial" w:hAnsi="Arial" w:cs="Arial"/>
          <w:i/>
          <w:sz w:val="24"/>
          <w:szCs w:val="24"/>
        </w:rPr>
        <w:t xml:space="preserve"> District, Beijing 10081</w:t>
      </w:r>
      <w:r w:rsidRPr="00427652">
        <w:rPr>
          <w:rFonts w:ascii="Arial" w:hAnsi="Arial" w:cs="Arial"/>
          <w:i/>
          <w:sz w:val="24"/>
          <w:szCs w:val="24"/>
        </w:rPr>
        <w:t>,</w:t>
      </w:r>
      <w:r w:rsidRPr="00427652">
        <w:rPr>
          <w:rFonts w:ascii="Arial" w:hAnsi="Arial" w:cs="Arial"/>
          <w:i/>
          <w:spacing w:val="-2"/>
          <w:sz w:val="24"/>
          <w:szCs w:val="24"/>
        </w:rPr>
        <w:t xml:space="preserve"> </w:t>
      </w:r>
      <w:r w:rsidR="00A45D06" w:rsidRPr="00427652">
        <w:rPr>
          <w:rFonts w:ascii="Arial" w:eastAsiaTheme="minorEastAsia" w:hAnsi="Arial" w:cs="Arial"/>
          <w:i/>
          <w:sz w:val="24"/>
          <w:szCs w:val="24"/>
          <w:lang w:eastAsia="zh-CN"/>
        </w:rPr>
        <w:t>China</w:t>
      </w:r>
      <w:r w:rsidRPr="00427652">
        <w:rPr>
          <w:rFonts w:ascii="Arial" w:hAnsi="Arial" w:cs="Arial"/>
          <w:i/>
          <w:sz w:val="24"/>
          <w:szCs w:val="24"/>
        </w:rPr>
        <w:t>,</w:t>
      </w:r>
      <w:r w:rsidRPr="00427652">
        <w:rPr>
          <w:rFonts w:ascii="Arial" w:hAnsi="Arial" w:cs="Arial"/>
          <w:i/>
          <w:spacing w:val="-2"/>
          <w:sz w:val="24"/>
          <w:szCs w:val="24"/>
        </w:rPr>
        <w:t xml:space="preserve"> </w:t>
      </w:r>
      <w:r w:rsidR="00A45D06" w:rsidRPr="00427652">
        <w:rPr>
          <w:rFonts w:ascii="Arial" w:eastAsiaTheme="minorEastAsia" w:hAnsi="Arial" w:cs="Arial"/>
          <w:i/>
          <w:sz w:val="24"/>
          <w:szCs w:val="24"/>
          <w:lang w:eastAsia="zh-CN"/>
        </w:rPr>
        <w:t>13269896782</w:t>
      </w:r>
    </w:p>
    <w:p w:rsidR="001A4146" w:rsidRPr="00427652" w:rsidRDefault="001A4146">
      <w:pPr>
        <w:pStyle w:val="BodyText"/>
        <w:rPr>
          <w:rFonts w:ascii="Arial" w:hAnsi="Arial" w:cs="Arial"/>
          <w:i/>
          <w:sz w:val="24"/>
          <w:szCs w:val="24"/>
        </w:rPr>
      </w:pPr>
    </w:p>
    <w:p w:rsidR="001A4146" w:rsidRDefault="00832E56">
      <w:pPr>
        <w:pStyle w:val="BodyText"/>
        <w:spacing w:before="11"/>
        <w:rPr>
          <w:rFonts w:ascii="Arial"/>
          <w:i/>
          <w:sz w:val="18"/>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165735</wp:posOffset>
                </wp:positionV>
                <wp:extent cx="5731510" cy="1270"/>
                <wp:effectExtent l="0" t="0" r="0" b="0"/>
                <wp:wrapTopAndBottom/>
                <wp:docPr id="211434723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70"/>
                        </a:xfrm>
                        <a:custGeom>
                          <a:avLst/>
                          <a:gdLst>
                            <a:gd name="T0" fmla="+- 0 1440 1440"/>
                            <a:gd name="T1" fmla="*/ T0 w 9026"/>
                            <a:gd name="T2" fmla="+- 0 10466 1440"/>
                            <a:gd name="T3" fmla="*/ T2 w 9026"/>
                          </a:gdLst>
                          <a:ahLst/>
                          <a:cxnLst>
                            <a:cxn ang="0">
                              <a:pos x="T1" y="0"/>
                            </a:cxn>
                            <a:cxn ang="0">
                              <a:pos x="T3" y="0"/>
                            </a:cxn>
                          </a:cxnLst>
                          <a:rect l="0" t="0" r="r" b="b"/>
                          <a:pathLst>
                            <a:path w="9026">
                              <a:moveTo>
                                <a:pt x="0" y="0"/>
                              </a:moveTo>
                              <a:lnTo>
                                <a:pt x="902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EFC8C" id="Freeform 9" o:spid="_x0000_s1026" style="position:absolute;margin-left:1in;margin-top:13.05pt;width:451.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" path="m,l9026,e" filled="f" strokeweight=".14042mm">
                <v:path arrowok="t" o:connecttype="custom" o:connectlocs="0,0;5731510,0" o:connectangles="0,0"/>
                <w10:wrap type="topAndBottom" anchorx="page"/>
              </v:shape>
            </w:pict>
          </mc:Fallback>
        </mc:AlternateContent>
      </w:r>
    </w:p>
    <w:p w:rsidR="001A4146" w:rsidRPr="00E31C48" w:rsidRDefault="00000000">
      <w:pPr>
        <w:pStyle w:val="BodyText"/>
        <w:spacing w:before="168"/>
        <w:ind w:left="120"/>
        <w:rPr>
          <w:rFonts w:ascii="Arial" w:eastAsiaTheme="minorEastAsia" w:hAnsi="Arial" w:cs="Arial" w:hint="eastAsia"/>
          <w:sz w:val="24"/>
          <w:szCs w:val="24"/>
          <w:lang w:eastAsia="zh-CN"/>
        </w:rPr>
      </w:pPr>
      <w:r w:rsidRPr="00E31C48">
        <w:rPr>
          <w:rFonts w:ascii="Arial" w:hAnsi="Arial" w:cs="Arial"/>
          <w:i/>
          <w:sz w:val="24"/>
          <w:szCs w:val="24"/>
        </w:rPr>
        <w:t>Keywords:</w:t>
      </w:r>
      <w:r w:rsidR="00E31C48">
        <w:rPr>
          <w:rFonts w:ascii="Arial" w:eastAsiaTheme="minorEastAsia" w:hAnsi="Arial" w:cs="Arial" w:hint="eastAsia"/>
          <w:i/>
          <w:sz w:val="24"/>
          <w:szCs w:val="24"/>
          <w:lang w:eastAsia="zh-CN"/>
        </w:rPr>
        <w:t xml:space="preserve"> </w:t>
      </w:r>
      <w:r w:rsidR="00E31C48">
        <w:rPr>
          <w:rFonts w:ascii="Arial" w:eastAsiaTheme="minorEastAsia" w:hAnsi="Arial" w:cs="Arial" w:hint="eastAsia"/>
          <w:iCs/>
          <w:sz w:val="24"/>
          <w:szCs w:val="24"/>
          <w:lang w:eastAsia="zh-CN"/>
        </w:rPr>
        <w:t>Legal Framework,</w:t>
      </w:r>
      <w:r w:rsidRPr="00E31C48">
        <w:rPr>
          <w:rFonts w:ascii="Arial" w:hAnsi="Arial" w:cs="Arial"/>
          <w:i/>
          <w:spacing w:val="12"/>
          <w:sz w:val="24"/>
          <w:szCs w:val="24"/>
        </w:rPr>
        <w:t xml:space="preserve"> </w:t>
      </w:r>
      <w:r w:rsidR="00A45D06" w:rsidRPr="00E31C48">
        <w:rPr>
          <w:rFonts w:ascii="Arial" w:eastAsiaTheme="minorEastAsia" w:hAnsi="Arial" w:cs="Arial"/>
          <w:sz w:val="24"/>
          <w:szCs w:val="24"/>
          <w:lang w:eastAsia="zh-CN"/>
        </w:rPr>
        <w:t>Liability</w:t>
      </w:r>
      <w:r w:rsidRPr="00E31C48">
        <w:rPr>
          <w:rFonts w:ascii="Arial" w:hAnsi="Arial" w:cs="Arial"/>
          <w:sz w:val="24"/>
          <w:szCs w:val="24"/>
        </w:rPr>
        <w:t>,</w:t>
      </w:r>
      <w:r w:rsidRPr="00E31C48">
        <w:rPr>
          <w:rFonts w:ascii="Arial" w:hAnsi="Arial" w:cs="Arial"/>
          <w:spacing w:val="-6"/>
          <w:sz w:val="24"/>
          <w:szCs w:val="24"/>
        </w:rPr>
        <w:t xml:space="preserve"> </w:t>
      </w:r>
      <w:r w:rsidR="00A45D06" w:rsidRPr="00E31C48">
        <w:rPr>
          <w:rFonts w:ascii="Arial" w:eastAsiaTheme="minorEastAsia" w:hAnsi="Arial" w:cs="Arial"/>
          <w:sz w:val="24"/>
          <w:szCs w:val="24"/>
          <w:lang w:eastAsia="zh-CN"/>
        </w:rPr>
        <w:t xml:space="preserve">Private </w:t>
      </w:r>
      <w:r w:rsidR="00352D75" w:rsidRPr="00E31C48">
        <w:rPr>
          <w:rFonts w:ascii="Arial" w:eastAsiaTheme="minorEastAsia" w:hAnsi="Arial" w:cs="Arial"/>
          <w:sz w:val="24"/>
          <w:szCs w:val="24"/>
          <w:lang w:eastAsia="zh-CN"/>
        </w:rPr>
        <w:t>S</w:t>
      </w:r>
      <w:r w:rsidR="00A45D06" w:rsidRPr="00E31C48">
        <w:rPr>
          <w:rFonts w:ascii="Arial" w:eastAsiaTheme="minorEastAsia" w:hAnsi="Arial" w:cs="Arial"/>
          <w:sz w:val="24"/>
          <w:szCs w:val="24"/>
          <w:lang w:eastAsia="zh-CN"/>
        </w:rPr>
        <w:t>ector</w:t>
      </w:r>
      <w:r w:rsidRPr="00E31C48">
        <w:rPr>
          <w:rFonts w:ascii="Arial" w:hAnsi="Arial" w:cs="Arial"/>
          <w:sz w:val="24"/>
          <w:szCs w:val="24"/>
        </w:rPr>
        <w:t>,</w:t>
      </w:r>
      <w:r w:rsidRPr="00E31C48">
        <w:rPr>
          <w:rFonts w:ascii="Arial" w:hAnsi="Arial" w:cs="Arial"/>
          <w:spacing w:val="-6"/>
          <w:sz w:val="24"/>
          <w:szCs w:val="24"/>
        </w:rPr>
        <w:t xml:space="preserve"> </w:t>
      </w:r>
      <w:r w:rsidR="00A45D06" w:rsidRPr="00E31C48">
        <w:rPr>
          <w:rFonts w:ascii="Arial" w:eastAsiaTheme="minorEastAsia" w:hAnsi="Arial" w:cs="Arial"/>
          <w:sz w:val="24"/>
          <w:szCs w:val="24"/>
          <w:lang w:eastAsia="zh-CN"/>
        </w:rPr>
        <w:t>International cooperation</w:t>
      </w:r>
      <w:r w:rsidR="00E31C48">
        <w:rPr>
          <w:rFonts w:ascii="Arial" w:eastAsiaTheme="minorEastAsia" w:hAnsi="Arial" w:cs="Arial" w:hint="eastAsia"/>
          <w:sz w:val="24"/>
          <w:szCs w:val="24"/>
          <w:lang w:eastAsia="zh-CN"/>
        </w:rPr>
        <w:t xml:space="preserve">, </w:t>
      </w:r>
    </w:p>
    <w:p w:rsidR="001A4146" w:rsidRDefault="00832E56">
      <w:pPr>
        <w:pStyle w:val="BodyText"/>
        <w:spacing w:before="2"/>
        <w:rPr>
          <w:sz w:val="14"/>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129540</wp:posOffset>
                </wp:positionV>
                <wp:extent cx="5731510" cy="1270"/>
                <wp:effectExtent l="0" t="0" r="0" b="0"/>
                <wp:wrapTopAndBottom/>
                <wp:docPr id="11891023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70"/>
                        </a:xfrm>
                        <a:custGeom>
                          <a:avLst/>
                          <a:gdLst>
                            <a:gd name="T0" fmla="+- 0 1440 1440"/>
                            <a:gd name="T1" fmla="*/ T0 w 9026"/>
                            <a:gd name="T2" fmla="+- 0 10466 1440"/>
                            <a:gd name="T3" fmla="*/ T2 w 9026"/>
                          </a:gdLst>
                          <a:ahLst/>
                          <a:cxnLst>
                            <a:cxn ang="0">
                              <a:pos x="T1" y="0"/>
                            </a:cxn>
                            <a:cxn ang="0">
                              <a:pos x="T3" y="0"/>
                            </a:cxn>
                          </a:cxnLst>
                          <a:rect l="0" t="0" r="r" b="b"/>
                          <a:pathLst>
                            <a:path w="9026">
                              <a:moveTo>
                                <a:pt x="0" y="0"/>
                              </a:moveTo>
                              <a:lnTo>
                                <a:pt x="902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FC30C" id="Freeform 8" o:spid="_x0000_s1026" style="position:absolute;margin-left:1in;margin-top:10.2pt;width:451.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" path="m,l9026,e" filled="f" strokeweight=".14042mm">
                <v:path arrowok="t" o:connecttype="custom" o:connectlocs="0,0;5731510,0" o:connectangles="0,0"/>
                <w10:wrap type="topAndBottom" anchorx="page"/>
              </v:shape>
            </w:pict>
          </mc:Fallback>
        </mc:AlternateContent>
      </w:r>
    </w:p>
    <w:p w:rsidR="00690644" w:rsidRDefault="00690644" w:rsidP="00352D75">
      <w:pPr>
        <w:pStyle w:val="BodyText"/>
        <w:spacing w:before="2" w:line="254" w:lineRule="auto"/>
        <w:ind w:left="120" w:right="119" w:firstLine="298"/>
        <w:jc w:val="center"/>
        <w:rPr>
          <w:rFonts w:eastAsiaTheme="minorEastAsia"/>
          <w:w w:val="99"/>
          <w:lang w:eastAsia="zh-CN"/>
        </w:rPr>
      </w:pPr>
    </w:p>
    <w:p w:rsidR="00352D75" w:rsidRPr="00AA7959" w:rsidRDefault="00352D75" w:rsidP="00352D75">
      <w:pPr>
        <w:pStyle w:val="BodyText"/>
        <w:spacing w:before="2" w:line="254" w:lineRule="auto"/>
        <w:ind w:left="120" w:right="119" w:firstLine="298"/>
        <w:jc w:val="center"/>
        <w:rPr>
          <w:rFonts w:ascii="Arial" w:eastAsiaTheme="minorEastAsia" w:hAnsi="Arial" w:cs="Arial"/>
          <w:w w:val="99"/>
          <w:sz w:val="24"/>
          <w:szCs w:val="24"/>
          <w:lang w:eastAsia="zh-CN"/>
        </w:rPr>
      </w:pPr>
      <w:r w:rsidRPr="00AA7959">
        <w:rPr>
          <w:rFonts w:ascii="Arial" w:hAnsi="Arial" w:cs="Arial"/>
          <w:w w:val="99"/>
          <w:sz w:val="24"/>
          <w:szCs w:val="24"/>
        </w:rPr>
        <w:t>A</w:t>
      </w:r>
      <w:r w:rsidR="00690644" w:rsidRPr="00AA7959">
        <w:rPr>
          <w:rFonts w:ascii="Arial" w:eastAsiaTheme="minorEastAsia" w:hAnsi="Arial" w:cs="Arial"/>
          <w:w w:val="99"/>
          <w:sz w:val="24"/>
          <w:szCs w:val="24"/>
          <w:lang w:eastAsia="zh-CN"/>
        </w:rPr>
        <w:t>BSTRACT</w:t>
      </w:r>
    </w:p>
    <w:p w:rsidR="00352D75" w:rsidRPr="00AA7959" w:rsidRDefault="00352D75" w:rsidP="00352D75">
      <w:pPr>
        <w:pStyle w:val="BodyText"/>
        <w:spacing w:before="2" w:line="254" w:lineRule="auto"/>
        <w:ind w:left="120" w:right="119"/>
        <w:jc w:val="both"/>
        <w:rPr>
          <w:rFonts w:ascii="Arial" w:eastAsiaTheme="minorEastAsia" w:hAnsi="Arial" w:cs="Arial"/>
          <w:w w:val="99"/>
          <w:sz w:val="24"/>
          <w:szCs w:val="24"/>
          <w:lang w:eastAsia="zh-CN"/>
        </w:rPr>
      </w:pPr>
    </w:p>
    <w:p w:rsidR="00352D75" w:rsidRPr="00690644" w:rsidRDefault="00352D75" w:rsidP="00690644">
      <w:pPr>
        <w:pStyle w:val="BodyText"/>
        <w:spacing w:before="2"/>
        <w:ind w:left="120" w:right="119"/>
        <w:jc w:val="both"/>
        <w:rPr>
          <w:rFonts w:ascii="Arial" w:hAnsi="Arial" w:cs="Arial"/>
          <w:w w:val="99"/>
          <w:sz w:val="24"/>
          <w:szCs w:val="24"/>
        </w:rPr>
      </w:pPr>
      <w:r w:rsidRPr="00690644">
        <w:rPr>
          <w:rFonts w:ascii="Arial" w:hAnsi="Arial" w:cs="Arial"/>
          <w:w w:val="99"/>
          <w:sz w:val="24"/>
          <w:szCs w:val="24"/>
        </w:rPr>
        <w:t xml:space="preserve">The main aim of planetary defense is to keep Earth safe from any possible asteroid collision which is an essential component of space exploration. The particular issue of liability can be raised by conducting such missions while the existing international legal framework lacks any such treaty, laws, rules, or regulations regarding liability from planetary defense missions. This paper analyses the legal consequences of planetary defense missions while emphasizing the necessity for a comprehensive liability framework to address risks related to such missions. The analysis begins with </w:t>
      </w:r>
      <w:r w:rsidR="00690644" w:rsidRPr="00690644">
        <w:rPr>
          <w:rFonts w:ascii="Arial" w:hAnsi="Arial" w:cs="Arial"/>
          <w:w w:val="99"/>
          <w:sz w:val="24"/>
          <w:szCs w:val="24"/>
        </w:rPr>
        <w:t xml:space="preserve">an </w:t>
      </w:r>
      <w:r w:rsidRPr="00690644">
        <w:rPr>
          <w:rFonts w:ascii="Arial" w:hAnsi="Arial" w:cs="Arial"/>
          <w:w w:val="99"/>
          <w:sz w:val="24"/>
          <w:szCs w:val="24"/>
        </w:rPr>
        <w:t xml:space="preserve">examination of current treaties specifically the Outer Space Treaty of 1967 and the Liability Convention to assess their applicability to planetary defense missions. As these frameworks offer some guidance but they inadequately address various issues related to the possibility of collateral damage and asteroid deflection technologies. </w:t>
      </w:r>
    </w:p>
    <w:p w:rsidR="00352D75" w:rsidRPr="00690644" w:rsidRDefault="00352D75" w:rsidP="00690644">
      <w:pPr>
        <w:pStyle w:val="BodyText"/>
        <w:spacing w:before="2"/>
        <w:ind w:left="120" w:right="119"/>
        <w:jc w:val="both"/>
        <w:rPr>
          <w:rFonts w:ascii="Arial" w:hAnsi="Arial" w:cs="Arial"/>
          <w:w w:val="99"/>
          <w:sz w:val="24"/>
          <w:szCs w:val="24"/>
        </w:rPr>
      </w:pPr>
      <w:r w:rsidRPr="00690644">
        <w:rPr>
          <w:rFonts w:ascii="Arial" w:hAnsi="Arial" w:cs="Arial"/>
          <w:w w:val="99"/>
          <w:sz w:val="24"/>
          <w:szCs w:val="24"/>
        </w:rPr>
        <w:lastRenderedPageBreak/>
        <w:t>International cooperation is necessary to manage liability effectively because of the global nature of planetary defense. Taking into account spacefaring nations and international organizations such as the UN can coordinate efforts to control risk and assure shared responsibility. The role of international collaboration in liability management is examined in this study. Furthermore, it argues that strengthening international cooperation is important to both the fair and equitable distribution of liability and to the success of planetary defense missions.</w:t>
      </w:r>
    </w:p>
    <w:p w:rsidR="00BE1944" w:rsidRDefault="00352D75" w:rsidP="00BE1944">
      <w:pPr>
        <w:pStyle w:val="BodyText"/>
        <w:spacing w:before="2"/>
        <w:ind w:left="120" w:right="119"/>
        <w:jc w:val="both"/>
        <w:rPr>
          <w:rFonts w:ascii="Arial" w:eastAsiaTheme="minorEastAsia" w:hAnsi="Arial" w:cs="Arial"/>
          <w:w w:val="99"/>
          <w:sz w:val="24"/>
          <w:szCs w:val="24"/>
          <w:lang w:eastAsia="zh-CN"/>
        </w:rPr>
      </w:pPr>
      <w:r w:rsidRPr="00690644">
        <w:rPr>
          <w:rFonts w:ascii="Arial" w:hAnsi="Arial" w:cs="Arial"/>
          <w:w w:val="99"/>
          <w:sz w:val="24"/>
          <w:szCs w:val="24"/>
        </w:rPr>
        <w:t xml:space="preserve">Private space companies are the center of growing concern in planetary defense such as SpaceX and Blue Origin, it's just two of them. The question of liability for damages caused by the activities of private space entities become very important because of the increasing engagement of private space entities in space missions. The legal and regulatory issues related to private space sector participation in planetary defense are discussed in this paper. While promoting clear liability that </w:t>
      </w:r>
      <w:r w:rsidR="00690644" w:rsidRPr="00690644">
        <w:rPr>
          <w:rFonts w:ascii="Arial" w:hAnsi="Arial" w:cs="Arial"/>
          <w:w w:val="99"/>
          <w:sz w:val="24"/>
          <w:szCs w:val="24"/>
        </w:rPr>
        <w:t>outlines</w:t>
      </w:r>
      <w:r w:rsidRPr="00690644">
        <w:rPr>
          <w:rFonts w:ascii="Arial" w:hAnsi="Arial" w:cs="Arial"/>
          <w:w w:val="99"/>
          <w:sz w:val="24"/>
          <w:szCs w:val="24"/>
        </w:rPr>
        <w:t xml:space="preserve"> the obligation of both private and government entities.</w:t>
      </w:r>
    </w:p>
    <w:p w:rsidR="00690644" w:rsidRPr="00BE1944" w:rsidRDefault="00690644" w:rsidP="00BE1944">
      <w:pPr>
        <w:pStyle w:val="BodyText"/>
        <w:spacing w:before="2"/>
        <w:ind w:left="120" w:right="119"/>
        <w:jc w:val="both"/>
        <w:rPr>
          <w:rFonts w:ascii="Arial" w:hAnsi="Arial" w:cs="Arial"/>
          <w:w w:val="99"/>
          <w:sz w:val="24"/>
          <w:szCs w:val="24"/>
        </w:rPr>
      </w:pPr>
      <w:r w:rsidRPr="00690644">
        <w:rPr>
          <w:rFonts w:ascii="Arial" w:hAnsi="Arial" w:cs="Arial"/>
          <w:w w:val="99"/>
          <w:sz w:val="24"/>
          <w:szCs w:val="24"/>
        </w:rPr>
        <w:t>The study concludes by proposing legal reforms in order to adjust current space law to the needs of planetary defense.  In order to make sure that clear and comprehensive liability rules and regulations are in place. It promotes the development of an international protocol that addresses liability, particularly for planetary defense missions. This study aimed to contribute to the creation of a more comprehensive legal framework for planetary defense by pointing out weaknesses in the existing legal framework and providing practical solutions. it will defend Earth from asteroid threats because it will enable safe, responsible, and cooperative international efforts</w:t>
      </w:r>
    </w:p>
    <w:p w:rsidR="00BE1944" w:rsidRDefault="00BE1944" w:rsidP="00BE1944">
      <w:pPr>
        <w:pStyle w:val="Heading1"/>
        <w:spacing w:before="193"/>
        <w:ind w:left="0"/>
        <w:rPr>
          <w:rFonts w:eastAsiaTheme="minorEastAsia"/>
          <w:lang w:eastAsia="zh-CN"/>
        </w:rPr>
      </w:pPr>
    </w:p>
    <w:p w:rsidR="00BE1944" w:rsidRDefault="00BE1944" w:rsidP="00BE1944">
      <w:pPr>
        <w:pStyle w:val="Heading1"/>
        <w:spacing w:before="193"/>
        <w:ind w:left="0"/>
        <w:rPr>
          <w:rFonts w:eastAsiaTheme="minorEastAsia"/>
          <w:lang w:eastAsia="zh-CN"/>
        </w:rPr>
      </w:pPr>
    </w:p>
    <w:p w:rsidR="00A807F3" w:rsidRDefault="00A807F3" w:rsidP="00BE1944">
      <w:pPr>
        <w:pStyle w:val="Heading1"/>
        <w:spacing w:before="193"/>
        <w:ind w:left="0"/>
        <w:rPr>
          <w:rFonts w:eastAsiaTheme="minorEastAsia"/>
          <w:lang w:eastAsia="zh-CN"/>
        </w:rPr>
      </w:pPr>
    </w:p>
    <w:p w:rsidR="00A807F3" w:rsidRDefault="00A807F3" w:rsidP="00BE1944">
      <w:pPr>
        <w:pStyle w:val="Heading1"/>
        <w:spacing w:before="193"/>
        <w:ind w:left="0"/>
        <w:rPr>
          <w:rFonts w:eastAsiaTheme="minorEastAsia"/>
          <w:lang w:eastAsia="zh-CN"/>
        </w:rPr>
      </w:pPr>
    </w:p>
    <w:p w:rsidR="00690644" w:rsidRPr="00A807F3" w:rsidRDefault="00690644" w:rsidP="00BE1944">
      <w:pPr>
        <w:pStyle w:val="Heading1"/>
        <w:spacing w:before="193"/>
        <w:ind w:left="0"/>
        <w:rPr>
          <w:sz w:val="24"/>
          <w:szCs w:val="24"/>
        </w:rPr>
      </w:pPr>
      <w:r w:rsidRPr="00A807F3">
        <w:rPr>
          <w:sz w:val="24"/>
          <w:szCs w:val="24"/>
        </w:rPr>
        <w:t>Comments:</w:t>
      </w:r>
    </w:p>
    <w:p w:rsidR="00690644" w:rsidRPr="00A807F3" w:rsidRDefault="00690644" w:rsidP="00A807F3">
      <w:pPr>
        <w:spacing w:before="9"/>
        <w:rPr>
          <w:rFonts w:ascii="Arial" w:eastAsiaTheme="minorEastAsia" w:hAnsi="Arial" w:cs="Arial"/>
          <w:i/>
          <w:sz w:val="24"/>
          <w:szCs w:val="24"/>
          <w:lang w:eastAsia="zh-CN"/>
        </w:rPr>
      </w:pPr>
      <w:r w:rsidRPr="00A807F3">
        <w:rPr>
          <w:rFonts w:ascii="Arial" w:hAnsi="Arial" w:cs="Arial"/>
          <w:i/>
          <w:sz w:val="24"/>
          <w:szCs w:val="24"/>
        </w:rPr>
        <w:t>(Alternative</w:t>
      </w:r>
      <w:r w:rsidRPr="00A807F3">
        <w:rPr>
          <w:rFonts w:ascii="Arial" w:hAnsi="Arial" w:cs="Arial"/>
          <w:i/>
          <w:spacing w:val="-6"/>
          <w:sz w:val="24"/>
          <w:szCs w:val="24"/>
        </w:rPr>
        <w:t xml:space="preserve"> </w:t>
      </w:r>
      <w:r w:rsidRPr="00A807F3">
        <w:rPr>
          <w:rFonts w:ascii="Arial" w:hAnsi="Arial" w:cs="Arial"/>
          <w:i/>
          <w:sz w:val="24"/>
          <w:szCs w:val="24"/>
        </w:rPr>
        <w:t>session,</w:t>
      </w:r>
      <w:r w:rsidRPr="00A807F3">
        <w:rPr>
          <w:rFonts w:ascii="Arial" w:hAnsi="Arial" w:cs="Arial"/>
          <w:i/>
          <w:spacing w:val="-6"/>
          <w:sz w:val="24"/>
          <w:szCs w:val="24"/>
        </w:rPr>
        <w:t xml:space="preserve"> </w:t>
      </w:r>
      <w:r w:rsidRPr="00A807F3">
        <w:rPr>
          <w:rFonts w:ascii="Arial" w:hAnsi="Arial" w:cs="Arial"/>
          <w:i/>
          <w:sz w:val="24"/>
          <w:szCs w:val="24"/>
        </w:rPr>
        <w:t>Time</w:t>
      </w:r>
      <w:r w:rsidRPr="00A807F3">
        <w:rPr>
          <w:rFonts w:ascii="Arial" w:hAnsi="Arial" w:cs="Arial"/>
          <w:i/>
          <w:spacing w:val="-6"/>
          <w:sz w:val="24"/>
          <w:szCs w:val="24"/>
        </w:rPr>
        <w:t xml:space="preserve"> </w:t>
      </w:r>
      <w:r w:rsidRPr="00A807F3">
        <w:rPr>
          <w:rFonts w:ascii="Arial" w:hAnsi="Arial" w:cs="Arial"/>
          <w:i/>
          <w:sz w:val="24"/>
          <w:szCs w:val="24"/>
        </w:rPr>
        <w:t>slot,</w:t>
      </w:r>
      <w:r w:rsidRPr="00A807F3">
        <w:rPr>
          <w:rFonts w:ascii="Arial" w:hAnsi="Arial" w:cs="Arial"/>
          <w:i/>
          <w:spacing w:val="-5"/>
          <w:sz w:val="24"/>
          <w:szCs w:val="24"/>
        </w:rPr>
        <w:t xml:space="preserve"> </w:t>
      </w:r>
      <w:proofErr w:type="gramStart"/>
      <w:r w:rsidRPr="00A807F3">
        <w:rPr>
          <w:rFonts w:ascii="Arial" w:hAnsi="Arial" w:cs="Arial"/>
          <w:i/>
          <w:sz w:val="24"/>
          <w:szCs w:val="24"/>
        </w:rPr>
        <w:t>Oral</w:t>
      </w:r>
      <w:r w:rsidRPr="00A807F3">
        <w:rPr>
          <w:rFonts w:ascii="Arial" w:eastAsiaTheme="minorEastAsia" w:hAnsi="Arial" w:cs="Arial"/>
          <w:i/>
          <w:spacing w:val="-6"/>
          <w:sz w:val="24"/>
          <w:szCs w:val="24"/>
          <w:lang w:eastAsia="zh-CN"/>
        </w:rPr>
        <w:t xml:space="preserve"> </w:t>
      </w:r>
      <w:r w:rsidRPr="00A807F3">
        <w:rPr>
          <w:rFonts w:ascii="Arial" w:hAnsi="Arial" w:cs="Arial"/>
          <w:i/>
          <w:sz w:val="24"/>
          <w:szCs w:val="24"/>
        </w:rPr>
        <w:t>)</w:t>
      </w:r>
      <w:proofErr w:type="gramEnd"/>
    </w:p>
    <w:p w:rsidR="00352D75" w:rsidRPr="00A807F3" w:rsidRDefault="00352D75">
      <w:pPr>
        <w:pStyle w:val="BodyText"/>
        <w:rPr>
          <w:rFonts w:ascii="Arial" w:eastAsiaTheme="minorEastAsia" w:hAnsi="Arial" w:cs="Arial"/>
          <w:b/>
          <w:sz w:val="24"/>
          <w:szCs w:val="24"/>
          <w:lang w:eastAsia="zh-CN"/>
        </w:rPr>
      </w:pPr>
    </w:p>
    <w:sectPr w:rsidR="00352D75" w:rsidRPr="00A807F3" w:rsidSect="00690644">
      <w:footerReference w:type="default" r:id="rId9"/>
      <w:pgSz w:w="11910" w:h="16840" w:code="9"/>
      <w:pgMar w:top="1440" w:right="1440" w:bottom="1440" w:left="1440" w:header="0" w:footer="11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0745" w:rsidRDefault="000A0745">
      <w:r>
        <w:separator/>
      </w:r>
    </w:p>
  </w:endnote>
  <w:endnote w:type="continuationSeparator" w:id="0">
    <w:p w:rsidR="000A0745" w:rsidRDefault="000A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146" w:rsidRDefault="00832E56">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3706495</wp:posOffset>
              </wp:positionH>
              <wp:positionV relativeFrom="page">
                <wp:posOffset>9796145</wp:posOffset>
              </wp:positionV>
              <wp:extent cx="146685" cy="182245"/>
              <wp:effectExtent l="0" t="0" r="0" b="0"/>
              <wp:wrapNone/>
              <wp:docPr id="17535050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146" w:rsidRDefault="00000000">
                          <w:pPr>
                            <w:pStyle w:val="BodyText"/>
                            <w:spacing w:before="25"/>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85pt;margin-top:771.35pt;width:11.5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" filled="f" stroked="f">
              <v:textbox inset="0,0,0,0">
                <w:txbxContent>
                  <w:p w:rsidR="001A4146" w:rsidRDefault="00000000">
                    <w:pPr>
                      <w:pStyle w:val="BodyText"/>
                      <w:spacing w:before="25"/>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0745" w:rsidRDefault="000A0745">
      <w:r>
        <w:separator/>
      </w:r>
    </w:p>
  </w:footnote>
  <w:footnote w:type="continuationSeparator" w:id="0">
    <w:p w:rsidR="000A0745" w:rsidRDefault="000A0745">
      <w:r>
        <w:continuationSeparator/>
      </w:r>
    </w:p>
  </w:footnote>
  <w:footnote w:id="1">
    <w:p w:rsidR="00690644" w:rsidRPr="00E31C48" w:rsidRDefault="00690644" w:rsidP="00690644">
      <w:pPr>
        <w:pStyle w:val="FootnoteText"/>
        <w:rPr>
          <w:rFonts w:ascii="Arial" w:hAnsi="Arial" w:cs="Arial"/>
        </w:rPr>
      </w:pPr>
      <w:r>
        <w:rPr>
          <w:rStyle w:val="FootnoteReference"/>
        </w:rPr>
        <w:footnoteRef/>
      </w:r>
      <w:r>
        <w:t xml:space="preserve"> </w:t>
      </w:r>
      <w:r>
        <w:rPr>
          <w:rFonts w:ascii="Cambria Math" w:hAnsi="Cambria Math" w:cs="Cambria Math"/>
        </w:rPr>
        <w:t>∗</w:t>
      </w:r>
      <w:r w:rsidRPr="00E31C48">
        <w:rPr>
          <w:rFonts w:ascii="Arial" w:hAnsi="Arial" w:cs="Arial"/>
        </w:rPr>
        <w:t>Corresponding author</w:t>
      </w:r>
    </w:p>
    <w:p w:rsidR="00690644" w:rsidRPr="00E31C48" w:rsidRDefault="00690644" w:rsidP="00690644">
      <w:pPr>
        <w:pStyle w:val="FootnoteText"/>
        <w:rPr>
          <w:rFonts w:ascii="Arial" w:hAnsi="Arial" w:cs="Arial"/>
        </w:rPr>
      </w:pPr>
      <w:r w:rsidRPr="00E31C48">
        <w:rPr>
          <w:rFonts w:ascii="Arial" w:hAnsi="Arial" w:cs="Arial"/>
        </w:rPr>
        <w:t xml:space="preserve">Email addresses: sabghatullahkk@gmail.com </w:t>
      </w:r>
    </w:p>
    <w:p w:rsidR="00690644" w:rsidRPr="00690644" w:rsidRDefault="00690644" w:rsidP="00690644">
      <w:pPr>
        <w:pStyle w:val="FootnoteText"/>
        <w:rPr>
          <w:rFonts w:eastAsiaTheme="minorEastAsia"/>
          <w:lang w:eastAsia="zh-CN"/>
        </w:rPr>
      </w:pPr>
      <w:r w:rsidRPr="00E31C48">
        <w:rPr>
          <w:rFonts w:ascii="Arial" w:hAnsi="Arial" w:cs="Arial"/>
        </w:rPr>
        <w:t>Ph.D. Candidate, School of Law, BIT,1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60FE7"/>
    <w:multiLevelType w:val="hybridMultilevel"/>
    <w:tmpl w:val="925C6234"/>
    <w:lvl w:ilvl="0" w:tplc="F14A2884">
      <w:numFmt w:val="bullet"/>
      <w:lvlText w:val="•"/>
      <w:lvlJc w:val="left"/>
      <w:pPr>
        <w:ind w:left="618" w:hanging="170"/>
      </w:pPr>
      <w:rPr>
        <w:rFonts w:ascii="Microsoft Sans Serif" w:eastAsia="Microsoft Sans Serif" w:hAnsi="Microsoft Sans Serif" w:cs="Microsoft Sans Serif" w:hint="default"/>
        <w:w w:val="99"/>
        <w:sz w:val="20"/>
        <w:szCs w:val="20"/>
        <w:lang w:val="en-US" w:eastAsia="en-US" w:bidi="ar-SA"/>
      </w:rPr>
    </w:lvl>
    <w:lvl w:ilvl="1" w:tplc="BFBC3758">
      <w:numFmt w:val="bullet"/>
      <w:lvlText w:val="•"/>
      <w:lvlJc w:val="left"/>
      <w:pPr>
        <w:ind w:left="1484" w:hanging="170"/>
      </w:pPr>
      <w:rPr>
        <w:rFonts w:hint="default"/>
        <w:lang w:val="en-US" w:eastAsia="en-US" w:bidi="ar-SA"/>
      </w:rPr>
    </w:lvl>
    <w:lvl w:ilvl="2" w:tplc="AFCA4DCC">
      <w:numFmt w:val="bullet"/>
      <w:lvlText w:val="•"/>
      <w:lvlJc w:val="left"/>
      <w:pPr>
        <w:ind w:left="2349" w:hanging="170"/>
      </w:pPr>
      <w:rPr>
        <w:rFonts w:hint="default"/>
        <w:lang w:val="en-US" w:eastAsia="en-US" w:bidi="ar-SA"/>
      </w:rPr>
    </w:lvl>
    <w:lvl w:ilvl="3" w:tplc="FF54C5E0">
      <w:numFmt w:val="bullet"/>
      <w:lvlText w:val="•"/>
      <w:lvlJc w:val="left"/>
      <w:pPr>
        <w:ind w:left="3213" w:hanging="170"/>
      </w:pPr>
      <w:rPr>
        <w:rFonts w:hint="default"/>
        <w:lang w:val="en-US" w:eastAsia="en-US" w:bidi="ar-SA"/>
      </w:rPr>
    </w:lvl>
    <w:lvl w:ilvl="4" w:tplc="9498F4D8">
      <w:numFmt w:val="bullet"/>
      <w:lvlText w:val="•"/>
      <w:lvlJc w:val="left"/>
      <w:pPr>
        <w:ind w:left="4078" w:hanging="170"/>
      </w:pPr>
      <w:rPr>
        <w:rFonts w:hint="default"/>
        <w:lang w:val="en-US" w:eastAsia="en-US" w:bidi="ar-SA"/>
      </w:rPr>
    </w:lvl>
    <w:lvl w:ilvl="5" w:tplc="CBD89F30">
      <w:numFmt w:val="bullet"/>
      <w:lvlText w:val="•"/>
      <w:lvlJc w:val="left"/>
      <w:pPr>
        <w:ind w:left="4942" w:hanging="170"/>
      </w:pPr>
      <w:rPr>
        <w:rFonts w:hint="default"/>
        <w:lang w:val="en-US" w:eastAsia="en-US" w:bidi="ar-SA"/>
      </w:rPr>
    </w:lvl>
    <w:lvl w:ilvl="6" w:tplc="7172C0C6">
      <w:numFmt w:val="bullet"/>
      <w:lvlText w:val="•"/>
      <w:lvlJc w:val="left"/>
      <w:pPr>
        <w:ind w:left="5807" w:hanging="170"/>
      </w:pPr>
      <w:rPr>
        <w:rFonts w:hint="default"/>
        <w:lang w:val="en-US" w:eastAsia="en-US" w:bidi="ar-SA"/>
      </w:rPr>
    </w:lvl>
    <w:lvl w:ilvl="7" w:tplc="EF6EF562">
      <w:numFmt w:val="bullet"/>
      <w:lvlText w:val="•"/>
      <w:lvlJc w:val="left"/>
      <w:pPr>
        <w:ind w:left="6671" w:hanging="170"/>
      </w:pPr>
      <w:rPr>
        <w:rFonts w:hint="default"/>
        <w:lang w:val="en-US" w:eastAsia="en-US" w:bidi="ar-SA"/>
      </w:rPr>
    </w:lvl>
    <w:lvl w:ilvl="8" w:tplc="488ECE22">
      <w:numFmt w:val="bullet"/>
      <w:lvlText w:val="•"/>
      <w:lvlJc w:val="left"/>
      <w:pPr>
        <w:ind w:left="7536" w:hanging="170"/>
      </w:pPr>
      <w:rPr>
        <w:rFonts w:hint="default"/>
        <w:lang w:val="en-US" w:eastAsia="en-US" w:bidi="ar-SA"/>
      </w:rPr>
    </w:lvl>
  </w:abstractNum>
  <w:num w:numId="1" w16cid:durableId="161790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ytzQxNTMxMjc1MzBQ0lEKTi0uzszPAykwqgUA9PsL1ywAAAA="/>
  </w:docVars>
  <w:rsids>
    <w:rsidRoot w:val="001A4146"/>
    <w:rsid w:val="00044090"/>
    <w:rsid w:val="000A0745"/>
    <w:rsid w:val="001A4146"/>
    <w:rsid w:val="00352D75"/>
    <w:rsid w:val="00427652"/>
    <w:rsid w:val="00536D68"/>
    <w:rsid w:val="00690644"/>
    <w:rsid w:val="007631B4"/>
    <w:rsid w:val="00832E56"/>
    <w:rsid w:val="00A45D06"/>
    <w:rsid w:val="00A807F3"/>
    <w:rsid w:val="00AA7959"/>
    <w:rsid w:val="00BE1944"/>
    <w:rsid w:val="00E31C48"/>
  </w:rsids>
  <m:mathPr>
    <m:mathFont m:val="Cambria Math"/>
    <m:brkBin m:val="before"/>
    <m:brkBinSub m:val="--"/>
    <m:smallFrac m:val="0"/>
    <m:dispDef/>
    <m:lMargin m:val="0"/>
    <m:rMargin m:val="0"/>
    <m:defJc m:val="centerGroup"/>
    <m:wrapIndent m:val="1440"/>
    <m:intLim m:val="subSup"/>
    <m:naryLim m:val="undOvr"/>
  </m:mathPr>
  <w:themeFontLang w:val="en-A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00082"/>
  <w15:docId w15:val="{6B2BF02C-A57C-41CD-94F3-59D7A56C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link w:val="Heading1Char"/>
    <w:uiPriority w:val="9"/>
    <w:qFormat/>
    <w:pPr>
      <w:ind w:left="618"/>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53"/>
      <w:ind w:left="1889" w:right="1889"/>
      <w:jc w:val="center"/>
    </w:pPr>
    <w:rPr>
      <w:rFonts w:ascii="Arial" w:eastAsia="Arial" w:hAnsi="Arial" w:cs="Arial"/>
      <w:b/>
      <w:bCs/>
      <w:sz w:val="28"/>
      <w:szCs w:val="28"/>
    </w:rPr>
  </w:style>
  <w:style w:type="paragraph" w:styleId="ListParagraph">
    <w:name w:val="List Paragraph"/>
    <w:basedOn w:val="Normal"/>
    <w:uiPriority w:val="1"/>
    <w:qFormat/>
    <w:pPr>
      <w:spacing w:before="172"/>
      <w:ind w:left="618" w:hanging="171"/>
    </w:pPr>
  </w:style>
  <w:style w:type="paragraph" w:customStyle="1" w:styleId="TableParagraph">
    <w:name w:val="Table Paragraph"/>
    <w:basedOn w:val="Normal"/>
    <w:uiPriority w:val="1"/>
    <w:qFormat/>
    <w:pPr>
      <w:spacing w:before="1" w:line="217" w:lineRule="exact"/>
      <w:ind w:left="372"/>
    </w:pPr>
  </w:style>
  <w:style w:type="paragraph" w:styleId="FootnoteText">
    <w:name w:val="footnote text"/>
    <w:basedOn w:val="Normal"/>
    <w:link w:val="FootnoteTextChar"/>
    <w:uiPriority w:val="99"/>
    <w:semiHidden/>
    <w:unhideWhenUsed/>
    <w:rsid w:val="00690644"/>
    <w:rPr>
      <w:sz w:val="20"/>
      <w:szCs w:val="20"/>
    </w:rPr>
  </w:style>
  <w:style w:type="character" w:customStyle="1" w:styleId="FootnoteTextChar">
    <w:name w:val="Footnote Text Char"/>
    <w:basedOn w:val="DefaultParagraphFont"/>
    <w:link w:val="FootnoteText"/>
    <w:uiPriority w:val="99"/>
    <w:semiHidden/>
    <w:rsid w:val="00690644"/>
    <w:rPr>
      <w:rFonts w:ascii="Microsoft Sans Serif" w:eastAsia="Microsoft Sans Serif" w:hAnsi="Microsoft Sans Serif" w:cs="Microsoft Sans Serif"/>
      <w:sz w:val="20"/>
      <w:szCs w:val="20"/>
    </w:rPr>
  </w:style>
  <w:style w:type="character" w:styleId="FootnoteReference">
    <w:name w:val="footnote reference"/>
    <w:basedOn w:val="DefaultParagraphFont"/>
    <w:uiPriority w:val="99"/>
    <w:semiHidden/>
    <w:unhideWhenUsed/>
    <w:rsid w:val="00690644"/>
    <w:rPr>
      <w:vertAlign w:val="superscript"/>
    </w:rPr>
  </w:style>
  <w:style w:type="character" w:customStyle="1" w:styleId="Heading1Char">
    <w:name w:val="Heading 1 Char"/>
    <w:basedOn w:val="DefaultParagraphFont"/>
    <w:link w:val="Heading1"/>
    <w:uiPriority w:val="9"/>
    <w:rsid w:val="00690644"/>
    <w:rPr>
      <w:rFonts w:ascii="Arial" w:eastAsia="Arial" w:hAnsi="Arial" w:cs="Arial"/>
      <w:b/>
      <w:bCs/>
      <w:sz w:val="20"/>
      <w:szCs w:val="20"/>
    </w:rPr>
  </w:style>
  <w:style w:type="character" w:customStyle="1" w:styleId="BodyTextChar">
    <w:name w:val="Body Text Char"/>
    <w:basedOn w:val="DefaultParagraphFont"/>
    <w:link w:val="BodyText"/>
    <w:uiPriority w:val="1"/>
    <w:rsid w:val="00690644"/>
    <w:rPr>
      <w:rFonts w:ascii="Microsoft Sans Serif" w:eastAsia="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8D831-E5B0-4658-AB27-76244913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523</Words>
  <Characters>3154</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Israr</dc:creator>
  <cp:lastModifiedBy>BIBI,SEHRISH</cp:lastModifiedBy>
  <cp:revision>4</cp:revision>
  <dcterms:created xsi:type="dcterms:W3CDTF">2024-11-28T15:36:00Z</dcterms:created>
  <dcterms:modified xsi:type="dcterms:W3CDTF">2024-11-28T15:48:00Z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2024-08-31T00:00:00Z</vt:filetime>
  </property>
  <property fmtid="{D5CDD505-2E9C-101B-9397-08002B2CF9AE}" pid="3" name="Creator">
    <vt:lpwstr>LaTeX with hyperref</vt:lpwstr>
  </property>
  <property fmtid="{D5CDD505-2E9C-101B-9397-08002B2CF9AE}" pid="4" name="LastSaved">
    <vt:filetime>2024-11-28T00:00:00Z</vt:filetime>
  </property>
  <property fmtid="{D5CDD505-2E9C-101B-9397-08002B2CF9AE}" pid="5" name="GrammarlyDocumentId">
    <vt:lpwstr>2edfe5f152a815faf74bd18e94a6c78f2a63339076a303ce62216702b43659a3</vt:lpwstr>
  </property>
</Properties>
</file>