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43D05" w:rsidRDefault="00000000">
      <w:pPr>
        <w:jc w:val="center"/>
        <w:rPr>
          <w:rFonts w:ascii="Arial" w:eastAsia="Arial" w:hAnsi="Arial" w:cs="Arial"/>
          <w:b/>
        </w:rPr>
      </w:pPr>
      <w:r>
        <w:rPr>
          <w:rFonts w:ascii="Arial" w:eastAsia="Arial" w:hAnsi="Arial" w:cs="Arial"/>
          <w:b/>
        </w:rPr>
        <w:t>PDC2025</w:t>
      </w:r>
    </w:p>
    <w:p w14:paraId="00000002" w14:textId="77777777" w:rsidR="00243D05" w:rsidRDefault="00000000">
      <w:pPr>
        <w:jc w:val="center"/>
        <w:rPr>
          <w:rFonts w:ascii="Arial" w:eastAsia="Arial" w:hAnsi="Arial" w:cs="Arial"/>
          <w:b/>
        </w:rPr>
      </w:pPr>
      <w:r>
        <w:rPr>
          <w:rFonts w:ascii="Arial" w:eastAsia="Arial" w:hAnsi="Arial" w:cs="Arial"/>
          <w:b/>
        </w:rPr>
        <w:t>Stellenbosch, Cape Town, South Africa</w:t>
      </w:r>
    </w:p>
    <w:p w14:paraId="00000003" w14:textId="77777777" w:rsidR="00243D05" w:rsidRDefault="00243D05">
      <w:pPr>
        <w:jc w:val="center"/>
        <w:rPr>
          <w:rFonts w:ascii="Arial" w:eastAsia="Arial" w:hAnsi="Arial" w:cs="Arial"/>
          <w:b/>
        </w:rPr>
      </w:pPr>
    </w:p>
    <w:p w14:paraId="00000004" w14:textId="77777777" w:rsidR="00243D05" w:rsidRDefault="00243D05">
      <w:pPr>
        <w:jc w:val="center"/>
        <w:rPr>
          <w:rFonts w:ascii="Arial" w:eastAsia="Arial" w:hAnsi="Arial" w:cs="Arial"/>
          <w:b/>
        </w:rPr>
      </w:pPr>
    </w:p>
    <w:p w14:paraId="00000005" w14:textId="77777777" w:rsidR="00243D05" w:rsidRDefault="00000000">
      <w:pPr>
        <w:jc w:val="center"/>
        <w:rPr>
          <w:rFonts w:ascii="Arial" w:eastAsia="Arial" w:hAnsi="Arial" w:cs="Arial"/>
          <w:i/>
        </w:rPr>
      </w:pPr>
      <w:r>
        <w:rPr>
          <w:rFonts w:ascii="Arial" w:eastAsia="Arial" w:hAnsi="Arial" w:cs="Arial"/>
          <w:i/>
        </w:rPr>
        <w:t xml:space="preserve">Please submit your abstract at </w:t>
      </w:r>
      <w:hyperlink r:id="rId7">
        <w:r>
          <w:rPr>
            <w:rFonts w:ascii="Arial" w:eastAsia="Arial" w:hAnsi="Arial" w:cs="Arial"/>
            <w:i/>
            <w:color w:val="0000FF"/>
            <w:u w:val="single"/>
          </w:rPr>
          <w:t>https://iaaspace.org/pdc</w:t>
        </w:r>
      </w:hyperlink>
      <w:r>
        <w:rPr>
          <w:rFonts w:ascii="Arial" w:eastAsia="Arial" w:hAnsi="Arial" w:cs="Arial"/>
          <w:i/>
        </w:rPr>
        <w:t>.</w:t>
      </w:r>
    </w:p>
    <w:p w14:paraId="00000006" w14:textId="77777777" w:rsidR="00243D05" w:rsidRDefault="00243D05">
      <w:pPr>
        <w:jc w:val="center"/>
        <w:rPr>
          <w:rFonts w:ascii="Arial" w:eastAsia="Arial" w:hAnsi="Arial" w:cs="Arial"/>
          <w:b/>
        </w:rPr>
      </w:pPr>
    </w:p>
    <w:p w14:paraId="00000007" w14:textId="77777777" w:rsidR="00243D05" w:rsidRDefault="00000000">
      <w:pPr>
        <w:jc w:val="center"/>
        <w:rPr>
          <w:rFonts w:ascii="Arial" w:eastAsia="Arial" w:hAnsi="Arial" w:cs="Arial"/>
          <w:i/>
        </w:rPr>
      </w:pPr>
      <w:r>
        <w:rPr>
          <w:rFonts w:ascii="Arial" w:eastAsia="Arial" w:hAnsi="Arial" w:cs="Arial"/>
          <w:i/>
        </w:rPr>
        <w:t>(</w:t>
      </w:r>
      <w:proofErr w:type="gramStart"/>
      <w:r>
        <w:rPr>
          <w:rFonts w:ascii="Arial" w:eastAsia="Arial" w:hAnsi="Arial" w:cs="Arial"/>
          <w:i/>
        </w:rPr>
        <w:t>please</w:t>
      </w:r>
      <w:proofErr w:type="gramEnd"/>
      <w:r>
        <w:rPr>
          <w:rFonts w:ascii="Arial" w:eastAsia="Arial" w:hAnsi="Arial" w:cs="Arial"/>
          <w:i/>
        </w:rPr>
        <w:t xml:space="preserve"> select the topic that best fits your abstract from the list below)</w:t>
      </w:r>
    </w:p>
    <w:p w14:paraId="00000008" w14:textId="77777777" w:rsidR="00243D05" w:rsidRDefault="00000000">
      <w:pPr>
        <w:jc w:val="center"/>
        <w:rPr>
          <w:rFonts w:ascii="Arial" w:eastAsia="Arial" w:hAnsi="Arial" w:cs="Arial"/>
          <w:i/>
        </w:rPr>
      </w:pPr>
      <w:r>
        <w:rPr>
          <w:rFonts w:ascii="Arial" w:eastAsia="Arial" w:hAnsi="Arial" w:cs="Arial"/>
          <w:i/>
        </w:rPr>
        <w:t>(</w:t>
      </w:r>
      <w:proofErr w:type="gramStart"/>
      <w:r>
        <w:rPr>
          <w:rFonts w:ascii="Arial" w:eastAsia="Arial" w:hAnsi="Arial" w:cs="Arial"/>
          <w:i/>
        </w:rPr>
        <w:t>you</w:t>
      </w:r>
      <w:proofErr w:type="gramEnd"/>
      <w:r>
        <w:rPr>
          <w:rFonts w:ascii="Arial" w:eastAsia="Arial" w:hAnsi="Arial" w:cs="Arial"/>
          <w:i/>
        </w:rPr>
        <w:t xml:space="preserve"> may also add a general comment - see end of this document)</w:t>
      </w:r>
    </w:p>
    <w:p w14:paraId="00000009" w14:textId="77777777" w:rsidR="00243D05" w:rsidRDefault="00243D05">
      <w:pPr>
        <w:jc w:val="center"/>
        <w:rPr>
          <w:rFonts w:ascii="Arial" w:eastAsia="Arial" w:hAnsi="Arial" w:cs="Arial"/>
          <w:i/>
        </w:rPr>
      </w:pPr>
    </w:p>
    <w:p w14:paraId="0000000A" w14:textId="05BE4475" w:rsidR="00243D05" w:rsidRDefault="00FB5D3B">
      <w:pPr>
        <w:rPr>
          <w:rFonts w:ascii="Arial" w:eastAsia="Arial" w:hAnsi="Arial" w:cs="Arial"/>
          <w:b/>
        </w:rPr>
      </w:pPr>
      <w:bookmarkStart w:id="0" w:name="gjdgxs" w:colFirst="0" w:colLast="0"/>
      <w:bookmarkEnd w:id="0"/>
      <w:r>
        <w:rPr>
          <w:rFonts w:ascii="Arial" w:eastAsia="Arial" w:hAnsi="Arial" w:cs="Arial"/>
          <w:b/>
        </w:rPr>
        <w:t>x Ongoing and Upcoming Mission Highlights</w:t>
      </w:r>
    </w:p>
    <w:p w14:paraId="0000000B" w14:textId="77777777" w:rsidR="00243D05" w:rsidRDefault="00000000">
      <w:pPr>
        <w:rPr>
          <w:rFonts w:ascii="Arial" w:eastAsia="Arial" w:hAnsi="Arial" w:cs="Arial"/>
          <w:b/>
        </w:rPr>
      </w:pPr>
      <w:r>
        <w:rPr>
          <w:rFonts w:ascii="Arial" w:eastAsia="Arial" w:hAnsi="Arial" w:cs="Arial"/>
          <w:b/>
        </w:rPr>
        <w:t>☐ Apophis: T-4 Years</w:t>
      </w:r>
    </w:p>
    <w:p w14:paraId="0000000C" w14:textId="77777777" w:rsidR="00243D05" w:rsidRDefault="00000000">
      <w:pPr>
        <w:rPr>
          <w:rFonts w:ascii="Arial" w:eastAsia="Arial" w:hAnsi="Arial" w:cs="Arial"/>
          <w:b/>
        </w:rPr>
      </w:pPr>
      <w:r>
        <w:rPr>
          <w:rFonts w:ascii="Arial" w:eastAsia="Arial" w:hAnsi="Arial" w:cs="Arial"/>
          <w:b/>
        </w:rPr>
        <w:t>☐ Hypothetical Asteroid Threat Exercise</w:t>
      </w:r>
    </w:p>
    <w:p w14:paraId="0000000D" w14:textId="77777777" w:rsidR="00243D05" w:rsidRDefault="00000000">
      <w:pPr>
        <w:rPr>
          <w:rFonts w:ascii="Arial" w:eastAsia="Arial" w:hAnsi="Arial" w:cs="Arial"/>
          <w:b/>
        </w:rPr>
      </w:pPr>
      <w:r>
        <w:rPr>
          <w:rFonts w:ascii="Arial" w:eastAsia="Arial" w:hAnsi="Arial" w:cs="Arial"/>
          <w:b/>
        </w:rPr>
        <w:t>☐ Key International and Policy Developments</w:t>
      </w:r>
    </w:p>
    <w:p w14:paraId="0000000E" w14:textId="77777777" w:rsidR="00243D05" w:rsidRDefault="00000000">
      <w:pPr>
        <w:rPr>
          <w:rFonts w:ascii="Arial" w:eastAsia="Arial" w:hAnsi="Arial" w:cs="Arial"/>
          <w:b/>
        </w:rPr>
      </w:pPr>
      <w:r>
        <w:rPr>
          <w:rFonts w:ascii="Arial" w:eastAsia="Arial" w:hAnsi="Arial" w:cs="Arial"/>
          <w:b/>
        </w:rPr>
        <w:t>☐ Near-Earth Object (NEO) Discovery</w:t>
      </w:r>
    </w:p>
    <w:p w14:paraId="0000000F" w14:textId="77777777" w:rsidR="00243D05" w:rsidRDefault="00000000">
      <w:pPr>
        <w:rPr>
          <w:rFonts w:ascii="Arial" w:eastAsia="Arial" w:hAnsi="Arial" w:cs="Arial"/>
          <w:b/>
        </w:rPr>
      </w:pPr>
      <w:r>
        <w:rPr>
          <w:rFonts w:ascii="Arial" w:eastAsia="Arial" w:hAnsi="Arial" w:cs="Arial"/>
          <w:b/>
        </w:rPr>
        <w:t>☐ NEO Characterization</w:t>
      </w:r>
    </w:p>
    <w:p w14:paraId="00000010" w14:textId="77777777" w:rsidR="00243D05" w:rsidRDefault="00000000">
      <w:pPr>
        <w:rPr>
          <w:rFonts w:ascii="Arial" w:eastAsia="Arial" w:hAnsi="Arial" w:cs="Arial"/>
          <w:b/>
        </w:rPr>
      </w:pPr>
      <w:r>
        <w:rPr>
          <w:rFonts w:ascii="Arial" w:eastAsia="Arial" w:hAnsi="Arial" w:cs="Arial"/>
          <w:b/>
        </w:rPr>
        <w:t>☐ Deflection / Disruption Modeling &amp; Testing</w:t>
      </w:r>
    </w:p>
    <w:p w14:paraId="00000011" w14:textId="77777777" w:rsidR="00243D05" w:rsidRDefault="00000000">
      <w:pPr>
        <w:rPr>
          <w:rFonts w:ascii="Arial" w:eastAsia="Arial" w:hAnsi="Arial" w:cs="Arial"/>
          <w:b/>
        </w:rPr>
      </w:pPr>
      <w:r>
        <w:rPr>
          <w:rFonts w:ascii="Arial" w:eastAsia="Arial" w:hAnsi="Arial" w:cs="Arial"/>
          <w:b/>
        </w:rPr>
        <w:t>☐ Space Mission &amp; Campaign Design</w:t>
      </w:r>
    </w:p>
    <w:p w14:paraId="00000012" w14:textId="77777777" w:rsidR="00243D05" w:rsidRDefault="00000000">
      <w:pPr>
        <w:rPr>
          <w:rFonts w:ascii="Arial" w:eastAsia="Arial" w:hAnsi="Arial" w:cs="Arial"/>
          <w:b/>
        </w:rPr>
      </w:pPr>
      <w:r>
        <w:rPr>
          <w:rFonts w:ascii="Arial" w:eastAsia="Arial" w:hAnsi="Arial" w:cs="Arial"/>
          <w:b/>
        </w:rPr>
        <w:t>☐ Earth Impact Effects &amp; Consequences</w:t>
      </w:r>
    </w:p>
    <w:p w14:paraId="00000013" w14:textId="77777777" w:rsidR="00243D05" w:rsidRDefault="00000000">
      <w:pPr>
        <w:rPr>
          <w:rFonts w:ascii="Arial" w:eastAsia="Arial" w:hAnsi="Arial" w:cs="Arial"/>
          <w:b/>
        </w:rPr>
      </w:pPr>
      <w:r>
        <w:rPr>
          <w:rFonts w:ascii="Arial" w:eastAsia="Arial" w:hAnsi="Arial" w:cs="Arial"/>
          <w:b/>
        </w:rPr>
        <w:t>☐ Disaster Management &amp; Impact Response</w:t>
      </w:r>
    </w:p>
    <w:p w14:paraId="00000014" w14:textId="77777777" w:rsidR="00243D05" w:rsidRDefault="00000000">
      <w:pPr>
        <w:rPr>
          <w:rFonts w:ascii="Arial" w:eastAsia="Arial" w:hAnsi="Arial" w:cs="Arial"/>
          <w:b/>
        </w:rPr>
      </w:pPr>
      <w:r>
        <w:rPr>
          <w:rFonts w:ascii="Arial" w:eastAsia="Arial" w:hAnsi="Arial" w:cs="Arial"/>
          <w:b/>
        </w:rPr>
        <w:t>☐ Public Education and Communication</w:t>
      </w:r>
    </w:p>
    <w:p w14:paraId="00000015" w14:textId="77777777" w:rsidR="00243D05" w:rsidRDefault="00000000">
      <w:pPr>
        <w:rPr>
          <w:rFonts w:ascii="Arial" w:eastAsia="Arial" w:hAnsi="Arial" w:cs="Arial"/>
          <w:b/>
        </w:rPr>
      </w:pPr>
      <w:r>
        <w:rPr>
          <w:rFonts w:ascii="Arial" w:eastAsia="Arial" w:hAnsi="Arial" w:cs="Arial"/>
          <w:b/>
        </w:rPr>
        <w:t>☐ The Decision to Act: Political, Legal, Social, and Economic Aspects</w:t>
      </w:r>
    </w:p>
    <w:p w14:paraId="00000016" w14:textId="77777777" w:rsidR="00243D05" w:rsidRDefault="00243D05">
      <w:pPr>
        <w:jc w:val="center"/>
        <w:rPr>
          <w:rFonts w:ascii="Arial" w:eastAsia="Arial" w:hAnsi="Arial" w:cs="Arial"/>
          <w:b/>
        </w:rPr>
      </w:pPr>
    </w:p>
    <w:p w14:paraId="00000017" w14:textId="77777777" w:rsidR="00243D05" w:rsidRDefault="00243D05">
      <w:pPr>
        <w:jc w:val="center"/>
        <w:rPr>
          <w:rFonts w:ascii="Arial" w:eastAsia="Arial" w:hAnsi="Arial" w:cs="Arial"/>
          <w:b/>
        </w:rPr>
      </w:pPr>
    </w:p>
    <w:p w14:paraId="00000018" w14:textId="313EEB54" w:rsidR="00243D05" w:rsidRDefault="00FB5D3B">
      <w:pPr>
        <w:jc w:val="center"/>
        <w:rPr>
          <w:rFonts w:ascii="Arial" w:eastAsia="Arial" w:hAnsi="Arial" w:cs="Arial"/>
          <w:b/>
        </w:rPr>
      </w:pPr>
      <w:r w:rsidRPr="00FB5D3B">
        <w:rPr>
          <w:rFonts w:ascii="Arial" w:eastAsia="Arial" w:hAnsi="Arial" w:cs="Arial"/>
          <w:b/>
        </w:rPr>
        <w:t>Planetary Defense Activities in JAXA</w:t>
      </w:r>
    </w:p>
    <w:p w14:paraId="00000019" w14:textId="77777777" w:rsidR="00243D05" w:rsidRDefault="00243D05">
      <w:pPr>
        <w:rPr>
          <w:rFonts w:ascii="Arial" w:eastAsia="Arial" w:hAnsi="Arial" w:cs="Arial"/>
          <w:b/>
        </w:rPr>
      </w:pPr>
    </w:p>
    <w:p w14:paraId="6B701573" w14:textId="66CDF95A" w:rsidR="00FB5D3B" w:rsidRDefault="00FB5D3B" w:rsidP="00FB5D3B">
      <w:pPr>
        <w:jc w:val="center"/>
        <w:rPr>
          <w:rFonts w:ascii="Arial" w:eastAsia="Arial" w:hAnsi="Arial" w:cs="Arial"/>
          <w:b/>
        </w:rPr>
      </w:pPr>
      <w:r>
        <w:rPr>
          <w:rFonts w:ascii="Arial" w:eastAsia="Arial" w:hAnsi="Arial" w:cs="Arial"/>
          <w:b/>
        </w:rPr>
        <w:t xml:space="preserve">Makoto </w:t>
      </w:r>
      <w:proofErr w:type="gramStart"/>
      <w:r>
        <w:rPr>
          <w:rFonts w:ascii="Arial" w:eastAsia="Arial" w:hAnsi="Arial" w:cs="Arial"/>
          <w:b/>
        </w:rPr>
        <w:t>Yoshikawa</w:t>
      </w:r>
      <w:r>
        <w:rPr>
          <w:rFonts w:ascii="Arial" w:eastAsia="Arial" w:hAnsi="Arial" w:cs="Arial"/>
          <w:vertAlign w:val="superscript"/>
        </w:rPr>
        <w:t>(</w:t>
      </w:r>
      <w:proofErr w:type="gramEnd"/>
      <w:r>
        <w:rPr>
          <w:rFonts w:ascii="Arial" w:eastAsia="Arial" w:hAnsi="Arial" w:cs="Arial"/>
          <w:vertAlign w:val="superscript"/>
        </w:rPr>
        <w:t>1)</w:t>
      </w:r>
      <w:r>
        <w:rPr>
          <w:rFonts w:ascii="Arial" w:eastAsia="Arial" w:hAnsi="Arial" w:cs="Arial"/>
          <w:b/>
        </w:rPr>
        <w:t xml:space="preserve">, </w:t>
      </w:r>
      <w:proofErr w:type="spellStart"/>
      <w:r w:rsidRPr="00FB5D3B">
        <w:rPr>
          <w:rFonts w:ascii="Arial" w:eastAsia="Arial" w:hAnsi="Arial" w:cs="Arial"/>
          <w:b/>
        </w:rPr>
        <w:t>Marehito</w:t>
      </w:r>
      <w:proofErr w:type="spellEnd"/>
      <w:r w:rsidRPr="00FB5D3B">
        <w:rPr>
          <w:rFonts w:ascii="Arial" w:eastAsia="Arial" w:hAnsi="Arial" w:cs="Arial"/>
          <w:b/>
        </w:rPr>
        <w:t xml:space="preserve"> Kasahara</w:t>
      </w:r>
      <w:r>
        <w:rPr>
          <w:rFonts w:ascii="Arial" w:eastAsia="Arial" w:hAnsi="Arial" w:cs="Arial"/>
          <w:vertAlign w:val="superscript"/>
        </w:rPr>
        <w:t>(2)</w:t>
      </w:r>
      <w:r w:rsidRPr="00FB5D3B">
        <w:rPr>
          <w:rFonts w:ascii="Arial" w:eastAsia="Arial" w:hAnsi="Arial" w:cs="Arial"/>
          <w:b/>
        </w:rPr>
        <w:t>, Akihiro Iwaki</w:t>
      </w:r>
      <w:r>
        <w:rPr>
          <w:rFonts w:ascii="Arial" w:eastAsia="Arial" w:hAnsi="Arial" w:cs="Arial"/>
          <w:vertAlign w:val="superscript"/>
        </w:rPr>
        <w:t>(2)</w:t>
      </w:r>
      <w:r w:rsidRPr="00FB5D3B">
        <w:rPr>
          <w:rFonts w:ascii="Arial" w:eastAsia="Arial" w:hAnsi="Arial" w:cs="Arial"/>
          <w:b/>
        </w:rPr>
        <w:t xml:space="preserve">, </w:t>
      </w:r>
      <w:proofErr w:type="spellStart"/>
      <w:r w:rsidRPr="00FB5D3B">
        <w:rPr>
          <w:rFonts w:ascii="Arial" w:eastAsia="Arial" w:hAnsi="Arial" w:cs="Arial"/>
          <w:b/>
        </w:rPr>
        <w:t>Ryota</w:t>
      </w:r>
      <w:proofErr w:type="spellEnd"/>
      <w:r w:rsidRPr="00FB5D3B">
        <w:rPr>
          <w:rFonts w:ascii="Arial" w:eastAsia="Arial" w:hAnsi="Arial" w:cs="Arial"/>
          <w:b/>
        </w:rPr>
        <w:t xml:space="preserve"> Yoshida</w:t>
      </w:r>
      <w:r>
        <w:rPr>
          <w:rFonts w:ascii="Arial" w:eastAsia="Arial" w:hAnsi="Arial" w:cs="Arial"/>
          <w:vertAlign w:val="superscript"/>
        </w:rPr>
        <w:t>(2)</w:t>
      </w:r>
      <w:r w:rsidRPr="00FB5D3B">
        <w:rPr>
          <w:rFonts w:ascii="Arial" w:eastAsia="Arial" w:hAnsi="Arial" w:cs="Arial"/>
          <w:b/>
        </w:rPr>
        <w:t xml:space="preserve">, </w:t>
      </w:r>
      <w:proofErr w:type="spellStart"/>
      <w:r w:rsidRPr="00FB5D3B">
        <w:rPr>
          <w:rFonts w:ascii="Arial" w:eastAsia="Arial" w:hAnsi="Arial" w:cs="Arial"/>
          <w:b/>
        </w:rPr>
        <w:t>Takanori</w:t>
      </w:r>
      <w:proofErr w:type="spellEnd"/>
      <w:r w:rsidRPr="00FB5D3B">
        <w:rPr>
          <w:rFonts w:ascii="Arial" w:eastAsia="Arial" w:hAnsi="Arial" w:cs="Arial"/>
          <w:b/>
        </w:rPr>
        <w:t xml:space="preserve"> Miyoshi</w:t>
      </w:r>
      <w:r>
        <w:rPr>
          <w:rFonts w:ascii="Arial" w:eastAsia="Arial" w:hAnsi="Arial" w:cs="Arial"/>
          <w:vertAlign w:val="superscript"/>
        </w:rPr>
        <w:t>(2)</w:t>
      </w:r>
      <w:r w:rsidRPr="00FB5D3B">
        <w:rPr>
          <w:rFonts w:ascii="Arial" w:eastAsia="Arial" w:hAnsi="Arial" w:cs="Arial"/>
          <w:b/>
        </w:rPr>
        <w:t xml:space="preserve">, Hajime </w:t>
      </w:r>
      <w:proofErr w:type="spellStart"/>
      <w:r w:rsidRPr="00FB5D3B">
        <w:rPr>
          <w:rFonts w:ascii="Arial" w:eastAsia="Arial" w:hAnsi="Arial" w:cs="Arial"/>
          <w:b/>
        </w:rPr>
        <w:t>Shinomiya</w:t>
      </w:r>
      <w:proofErr w:type="spellEnd"/>
      <w:r>
        <w:rPr>
          <w:rFonts w:ascii="Arial" w:eastAsia="Arial" w:hAnsi="Arial" w:cs="Arial"/>
          <w:vertAlign w:val="superscript"/>
        </w:rPr>
        <w:t>(2)</w:t>
      </w:r>
      <w:r w:rsidRPr="00FB5D3B">
        <w:rPr>
          <w:rFonts w:ascii="Arial" w:eastAsia="Arial" w:hAnsi="Arial" w:cs="Arial"/>
          <w:b/>
        </w:rPr>
        <w:t xml:space="preserve">, </w:t>
      </w:r>
      <w:r w:rsidR="003A2123" w:rsidRPr="00FB5D3B">
        <w:rPr>
          <w:rFonts w:ascii="Arial" w:eastAsia="Arial" w:hAnsi="Arial" w:cs="Arial"/>
          <w:b/>
        </w:rPr>
        <w:t>Yoshiyuki</w:t>
      </w:r>
      <w:r w:rsidRPr="00FB5D3B">
        <w:rPr>
          <w:rFonts w:ascii="Arial" w:eastAsia="Arial" w:hAnsi="Arial" w:cs="Arial"/>
          <w:b/>
        </w:rPr>
        <w:t xml:space="preserve"> Muto</w:t>
      </w:r>
      <w:r>
        <w:rPr>
          <w:rFonts w:ascii="Arial" w:eastAsia="Arial" w:hAnsi="Arial" w:cs="Arial"/>
          <w:vertAlign w:val="superscript"/>
        </w:rPr>
        <w:t>(2)</w:t>
      </w:r>
      <w:r w:rsidRPr="00FB5D3B">
        <w:rPr>
          <w:rFonts w:ascii="Arial" w:eastAsia="Arial" w:hAnsi="Arial" w:cs="Arial"/>
          <w:b/>
        </w:rPr>
        <w:t>, Masanao Abe</w:t>
      </w:r>
      <w:r>
        <w:rPr>
          <w:rFonts w:ascii="Arial" w:eastAsia="Arial" w:hAnsi="Arial" w:cs="Arial"/>
          <w:vertAlign w:val="superscript"/>
        </w:rPr>
        <w:t>(2)</w:t>
      </w:r>
      <w:r w:rsidRPr="00FB5D3B">
        <w:rPr>
          <w:rFonts w:ascii="Arial" w:eastAsia="Arial" w:hAnsi="Arial" w:cs="Arial"/>
          <w:b/>
        </w:rPr>
        <w:t xml:space="preserve">, </w:t>
      </w:r>
      <w:proofErr w:type="spellStart"/>
      <w:r w:rsidRPr="00FB5D3B">
        <w:rPr>
          <w:rFonts w:ascii="Arial" w:eastAsia="Arial" w:hAnsi="Arial" w:cs="Arial"/>
          <w:b/>
        </w:rPr>
        <w:t>Tatsuaki</w:t>
      </w:r>
      <w:proofErr w:type="spellEnd"/>
      <w:r w:rsidRPr="00FB5D3B">
        <w:rPr>
          <w:rFonts w:ascii="Arial" w:eastAsia="Arial" w:hAnsi="Arial" w:cs="Arial"/>
          <w:b/>
        </w:rPr>
        <w:t xml:space="preserve"> Okada</w:t>
      </w:r>
      <w:r>
        <w:rPr>
          <w:rFonts w:ascii="Arial" w:eastAsia="Arial" w:hAnsi="Arial" w:cs="Arial"/>
          <w:vertAlign w:val="superscript"/>
        </w:rPr>
        <w:t>(2)</w:t>
      </w:r>
      <w:r w:rsidRPr="00FB5D3B">
        <w:rPr>
          <w:rFonts w:ascii="Arial" w:eastAsia="Arial" w:hAnsi="Arial" w:cs="Arial"/>
          <w:b/>
        </w:rPr>
        <w:t xml:space="preserve">, </w:t>
      </w:r>
      <w:proofErr w:type="spellStart"/>
      <w:r w:rsidRPr="00FB5D3B">
        <w:rPr>
          <w:rFonts w:ascii="Arial" w:eastAsia="Arial" w:hAnsi="Arial" w:cs="Arial"/>
          <w:b/>
        </w:rPr>
        <w:t>Naoya</w:t>
      </w:r>
      <w:proofErr w:type="spellEnd"/>
      <w:r w:rsidRPr="00FB5D3B">
        <w:rPr>
          <w:rFonts w:ascii="Arial" w:eastAsia="Arial" w:hAnsi="Arial" w:cs="Arial"/>
          <w:b/>
        </w:rPr>
        <w:t xml:space="preserve"> Ozaki</w:t>
      </w:r>
      <w:r>
        <w:rPr>
          <w:rFonts w:ascii="Arial" w:eastAsia="Arial" w:hAnsi="Arial" w:cs="Arial"/>
          <w:vertAlign w:val="superscript"/>
        </w:rPr>
        <w:t>(2)</w:t>
      </w:r>
      <w:r w:rsidRPr="00FB5D3B">
        <w:rPr>
          <w:rFonts w:ascii="Arial" w:eastAsia="Arial" w:hAnsi="Arial" w:cs="Arial"/>
          <w:b/>
        </w:rPr>
        <w:t xml:space="preserve">, </w:t>
      </w:r>
      <w:proofErr w:type="spellStart"/>
      <w:r w:rsidRPr="00FB5D3B">
        <w:rPr>
          <w:rFonts w:ascii="Arial" w:eastAsia="Arial" w:hAnsi="Arial" w:cs="Arial"/>
          <w:b/>
        </w:rPr>
        <w:t>Takanao</w:t>
      </w:r>
      <w:proofErr w:type="spellEnd"/>
      <w:r w:rsidRPr="00FB5D3B">
        <w:rPr>
          <w:rFonts w:ascii="Arial" w:eastAsia="Arial" w:hAnsi="Arial" w:cs="Arial"/>
          <w:b/>
        </w:rPr>
        <w:t xml:space="preserve"> Saiki</w:t>
      </w:r>
      <w:r w:rsidR="001C1E16">
        <w:rPr>
          <w:rFonts w:ascii="Arial" w:eastAsia="Arial" w:hAnsi="Arial" w:cs="Arial"/>
          <w:vertAlign w:val="superscript"/>
        </w:rPr>
        <w:t>(2)</w:t>
      </w:r>
      <w:r w:rsidRPr="00FB5D3B">
        <w:rPr>
          <w:rFonts w:ascii="Arial" w:eastAsia="Arial" w:hAnsi="Arial" w:cs="Arial"/>
          <w:b/>
        </w:rPr>
        <w:t xml:space="preserve">, Yuri </w:t>
      </w:r>
      <w:proofErr w:type="spellStart"/>
      <w:r w:rsidRPr="00FB5D3B">
        <w:rPr>
          <w:rFonts w:ascii="Arial" w:eastAsia="Arial" w:hAnsi="Arial" w:cs="Arial"/>
          <w:b/>
        </w:rPr>
        <w:t>Shimaki</w:t>
      </w:r>
      <w:proofErr w:type="spellEnd"/>
      <w:r>
        <w:rPr>
          <w:rFonts w:ascii="Arial" w:eastAsia="Arial" w:hAnsi="Arial" w:cs="Arial"/>
          <w:vertAlign w:val="superscript"/>
        </w:rPr>
        <w:t>(2)</w:t>
      </w:r>
      <w:r w:rsidRPr="00FB5D3B">
        <w:rPr>
          <w:rFonts w:ascii="Arial" w:eastAsia="Arial" w:hAnsi="Arial" w:cs="Arial"/>
          <w:b/>
        </w:rPr>
        <w:t xml:space="preserve">, </w:t>
      </w:r>
    </w:p>
    <w:p w14:paraId="546F6A30" w14:textId="77777777" w:rsidR="00FB5D3B" w:rsidRDefault="00FB5D3B" w:rsidP="00FB5D3B">
      <w:pPr>
        <w:jc w:val="center"/>
        <w:rPr>
          <w:rFonts w:ascii="Arial" w:eastAsia="Arial" w:hAnsi="Arial" w:cs="Arial"/>
          <w:b/>
        </w:rPr>
      </w:pPr>
      <w:r w:rsidRPr="00FB5D3B">
        <w:rPr>
          <w:rFonts w:ascii="Arial" w:eastAsia="Arial" w:hAnsi="Arial" w:cs="Arial"/>
          <w:b/>
        </w:rPr>
        <w:t xml:space="preserve">Hiroshi </w:t>
      </w:r>
      <w:proofErr w:type="gramStart"/>
      <w:r w:rsidRPr="00FB5D3B">
        <w:rPr>
          <w:rFonts w:ascii="Arial" w:eastAsia="Arial" w:hAnsi="Arial" w:cs="Arial"/>
          <w:b/>
        </w:rPr>
        <w:t>Takeuchi</w:t>
      </w:r>
      <w:r>
        <w:rPr>
          <w:rFonts w:ascii="Arial" w:eastAsia="Arial" w:hAnsi="Arial" w:cs="Arial"/>
          <w:vertAlign w:val="superscript"/>
        </w:rPr>
        <w:t>(</w:t>
      </w:r>
      <w:proofErr w:type="gramEnd"/>
      <w:r>
        <w:rPr>
          <w:rFonts w:ascii="Arial" w:eastAsia="Arial" w:hAnsi="Arial" w:cs="Arial"/>
          <w:vertAlign w:val="superscript"/>
        </w:rPr>
        <w:t>2)</w:t>
      </w:r>
      <w:r w:rsidRPr="00FB5D3B">
        <w:rPr>
          <w:rFonts w:ascii="Arial" w:eastAsia="Arial" w:hAnsi="Arial" w:cs="Arial"/>
          <w:b/>
        </w:rPr>
        <w:t>, Satoshi Tanaka</w:t>
      </w:r>
      <w:r>
        <w:rPr>
          <w:rFonts w:ascii="Arial" w:eastAsia="Arial" w:hAnsi="Arial" w:cs="Arial"/>
          <w:vertAlign w:val="superscript"/>
        </w:rPr>
        <w:t>(2)</w:t>
      </w:r>
      <w:r w:rsidRPr="00FB5D3B">
        <w:rPr>
          <w:rFonts w:ascii="Arial" w:eastAsia="Arial" w:hAnsi="Arial" w:cs="Arial"/>
          <w:b/>
        </w:rPr>
        <w:t>, Yuichi Tsuda</w:t>
      </w:r>
      <w:r>
        <w:rPr>
          <w:rFonts w:ascii="Arial" w:eastAsia="Arial" w:hAnsi="Arial" w:cs="Arial"/>
          <w:vertAlign w:val="superscript"/>
        </w:rPr>
        <w:t>(2)</w:t>
      </w:r>
      <w:r w:rsidRPr="00FB5D3B">
        <w:rPr>
          <w:rFonts w:ascii="Arial" w:eastAsia="Arial" w:hAnsi="Arial" w:cs="Arial"/>
          <w:b/>
        </w:rPr>
        <w:t xml:space="preserve">, </w:t>
      </w:r>
      <w:proofErr w:type="spellStart"/>
      <w:r w:rsidRPr="00FB5D3B">
        <w:rPr>
          <w:rFonts w:ascii="Arial" w:eastAsia="Arial" w:hAnsi="Arial" w:cs="Arial"/>
          <w:b/>
        </w:rPr>
        <w:t>Kazutaka</w:t>
      </w:r>
      <w:proofErr w:type="spellEnd"/>
      <w:r w:rsidRPr="00FB5D3B">
        <w:rPr>
          <w:rFonts w:ascii="Arial" w:eastAsia="Arial" w:hAnsi="Arial" w:cs="Arial"/>
          <w:b/>
        </w:rPr>
        <w:t xml:space="preserve"> Nishiyama</w:t>
      </w:r>
      <w:r>
        <w:rPr>
          <w:rFonts w:ascii="Arial" w:eastAsia="Arial" w:hAnsi="Arial" w:cs="Arial"/>
          <w:vertAlign w:val="superscript"/>
        </w:rPr>
        <w:t>(2)</w:t>
      </w:r>
      <w:r w:rsidRPr="00FB5D3B">
        <w:rPr>
          <w:rFonts w:ascii="Arial" w:eastAsia="Arial" w:hAnsi="Arial" w:cs="Arial"/>
          <w:b/>
        </w:rPr>
        <w:t xml:space="preserve">, Nana </w:t>
      </w:r>
      <w:proofErr w:type="spellStart"/>
      <w:r w:rsidRPr="00FB5D3B">
        <w:rPr>
          <w:rFonts w:ascii="Arial" w:eastAsia="Arial" w:hAnsi="Arial" w:cs="Arial"/>
          <w:b/>
        </w:rPr>
        <w:t>Higashio</w:t>
      </w:r>
      <w:proofErr w:type="spellEnd"/>
      <w:r>
        <w:rPr>
          <w:rFonts w:ascii="Arial" w:eastAsia="Arial" w:hAnsi="Arial" w:cs="Arial"/>
          <w:vertAlign w:val="superscript"/>
        </w:rPr>
        <w:t>(2)</w:t>
      </w:r>
      <w:r w:rsidRPr="00FB5D3B">
        <w:rPr>
          <w:rFonts w:ascii="Arial" w:eastAsia="Arial" w:hAnsi="Arial" w:cs="Arial"/>
          <w:b/>
        </w:rPr>
        <w:t xml:space="preserve">, </w:t>
      </w:r>
      <w:proofErr w:type="spellStart"/>
      <w:r w:rsidRPr="00FB5D3B">
        <w:rPr>
          <w:rFonts w:ascii="Arial" w:eastAsia="Arial" w:hAnsi="Arial" w:cs="Arial"/>
          <w:b/>
        </w:rPr>
        <w:t>Yuya</w:t>
      </w:r>
      <w:proofErr w:type="spellEnd"/>
      <w:r w:rsidRPr="00FB5D3B">
        <w:rPr>
          <w:rFonts w:ascii="Arial" w:eastAsia="Arial" w:hAnsi="Arial" w:cs="Arial"/>
          <w:b/>
        </w:rPr>
        <w:t xml:space="preserve"> </w:t>
      </w:r>
      <w:proofErr w:type="spellStart"/>
      <w:r w:rsidRPr="00FB5D3B">
        <w:rPr>
          <w:rFonts w:ascii="Arial" w:eastAsia="Arial" w:hAnsi="Arial" w:cs="Arial"/>
          <w:b/>
        </w:rPr>
        <w:t>Mimasu</w:t>
      </w:r>
      <w:proofErr w:type="spellEnd"/>
      <w:r>
        <w:rPr>
          <w:rFonts w:ascii="Arial" w:eastAsia="Arial" w:hAnsi="Arial" w:cs="Arial"/>
          <w:vertAlign w:val="superscript"/>
        </w:rPr>
        <w:t>(2)</w:t>
      </w:r>
      <w:r w:rsidRPr="00FB5D3B">
        <w:rPr>
          <w:rFonts w:ascii="Arial" w:eastAsia="Arial" w:hAnsi="Arial" w:cs="Arial"/>
          <w:b/>
        </w:rPr>
        <w:t xml:space="preserve">, </w:t>
      </w:r>
      <w:proofErr w:type="spellStart"/>
      <w:r w:rsidRPr="00FB5D3B">
        <w:rPr>
          <w:rFonts w:ascii="Arial" w:eastAsia="Arial" w:hAnsi="Arial" w:cs="Arial"/>
          <w:b/>
        </w:rPr>
        <w:t>Toshinori</w:t>
      </w:r>
      <w:proofErr w:type="spellEnd"/>
      <w:r w:rsidRPr="00FB5D3B">
        <w:rPr>
          <w:rFonts w:ascii="Arial" w:eastAsia="Arial" w:hAnsi="Arial" w:cs="Arial"/>
          <w:b/>
        </w:rPr>
        <w:t xml:space="preserve"> </w:t>
      </w:r>
      <w:proofErr w:type="spellStart"/>
      <w:r w:rsidRPr="00FB5D3B">
        <w:rPr>
          <w:rFonts w:ascii="Arial" w:eastAsia="Arial" w:hAnsi="Arial" w:cs="Arial"/>
          <w:b/>
        </w:rPr>
        <w:t>Ikenaga</w:t>
      </w:r>
      <w:proofErr w:type="spellEnd"/>
      <w:r>
        <w:rPr>
          <w:rFonts w:ascii="Arial" w:eastAsia="Arial" w:hAnsi="Arial" w:cs="Arial"/>
          <w:vertAlign w:val="superscript"/>
        </w:rPr>
        <w:t>(2)</w:t>
      </w:r>
      <w:r w:rsidRPr="00FB5D3B">
        <w:rPr>
          <w:rFonts w:ascii="Arial" w:eastAsia="Arial" w:hAnsi="Arial" w:cs="Arial"/>
          <w:b/>
        </w:rPr>
        <w:t xml:space="preserve">, </w:t>
      </w:r>
      <w:proofErr w:type="spellStart"/>
      <w:r w:rsidRPr="00FB5D3B">
        <w:rPr>
          <w:rFonts w:ascii="Arial" w:eastAsia="Arial" w:hAnsi="Arial" w:cs="Arial"/>
          <w:b/>
        </w:rPr>
        <w:t>Kohki</w:t>
      </w:r>
      <w:proofErr w:type="spellEnd"/>
      <w:r w:rsidRPr="00FB5D3B">
        <w:rPr>
          <w:rFonts w:ascii="Arial" w:eastAsia="Arial" w:hAnsi="Arial" w:cs="Arial"/>
          <w:b/>
        </w:rPr>
        <w:t xml:space="preserve"> </w:t>
      </w:r>
      <w:proofErr w:type="spellStart"/>
      <w:r w:rsidRPr="00FB5D3B">
        <w:rPr>
          <w:rFonts w:ascii="Arial" w:eastAsia="Arial" w:hAnsi="Arial" w:cs="Arial"/>
          <w:b/>
        </w:rPr>
        <w:t>Kamiya</w:t>
      </w:r>
      <w:proofErr w:type="spellEnd"/>
      <w:r>
        <w:rPr>
          <w:rFonts w:ascii="Arial" w:eastAsia="Arial" w:hAnsi="Arial" w:cs="Arial"/>
          <w:vertAlign w:val="superscript"/>
        </w:rPr>
        <w:t>(2)</w:t>
      </w:r>
      <w:r w:rsidRPr="00FB5D3B">
        <w:rPr>
          <w:rFonts w:ascii="Arial" w:eastAsia="Arial" w:hAnsi="Arial" w:cs="Arial"/>
          <w:b/>
        </w:rPr>
        <w:t>, Hirohisa Kurosaki</w:t>
      </w:r>
      <w:r>
        <w:rPr>
          <w:rFonts w:ascii="Arial" w:eastAsia="Arial" w:hAnsi="Arial" w:cs="Arial"/>
          <w:vertAlign w:val="superscript"/>
        </w:rPr>
        <w:t>(2)</w:t>
      </w:r>
      <w:r w:rsidRPr="00FB5D3B">
        <w:rPr>
          <w:rFonts w:ascii="Arial" w:eastAsia="Arial" w:hAnsi="Arial" w:cs="Arial"/>
          <w:b/>
        </w:rPr>
        <w:t>, Toshifumi Yanagisawa</w:t>
      </w:r>
      <w:r>
        <w:rPr>
          <w:rFonts w:ascii="Arial" w:eastAsia="Arial" w:hAnsi="Arial" w:cs="Arial"/>
          <w:vertAlign w:val="superscript"/>
        </w:rPr>
        <w:t>(2)</w:t>
      </w:r>
      <w:r w:rsidRPr="00FB5D3B">
        <w:rPr>
          <w:rFonts w:ascii="Arial" w:eastAsia="Arial" w:hAnsi="Arial" w:cs="Arial"/>
          <w:b/>
        </w:rPr>
        <w:t xml:space="preserve">, </w:t>
      </w:r>
      <w:proofErr w:type="spellStart"/>
      <w:r w:rsidRPr="00FB5D3B">
        <w:rPr>
          <w:rFonts w:ascii="Arial" w:eastAsia="Arial" w:hAnsi="Arial" w:cs="Arial"/>
          <w:b/>
        </w:rPr>
        <w:t>Kumi</w:t>
      </w:r>
      <w:proofErr w:type="spellEnd"/>
      <w:r w:rsidRPr="00FB5D3B">
        <w:rPr>
          <w:rFonts w:ascii="Arial" w:eastAsia="Arial" w:hAnsi="Arial" w:cs="Arial"/>
          <w:b/>
        </w:rPr>
        <w:t xml:space="preserve"> Nitta</w:t>
      </w:r>
      <w:r>
        <w:rPr>
          <w:rFonts w:ascii="Arial" w:eastAsia="Arial" w:hAnsi="Arial" w:cs="Arial"/>
          <w:vertAlign w:val="superscript"/>
        </w:rPr>
        <w:t>(2)</w:t>
      </w:r>
      <w:r w:rsidRPr="00FB5D3B">
        <w:rPr>
          <w:rFonts w:ascii="Arial" w:eastAsia="Arial" w:hAnsi="Arial" w:cs="Arial"/>
          <w:b/>
        </w:rPr>
        <w:t xml:space="preserve">, </w:t>
      </w:r>
    </w:p>
    <w:p w14:paraId="0000001A" w14:textId="05CAB469" w:rsidR="00243D05" w:rsidRDefault="00FB5D3B" w:rsidP="00FB5D3B">
      <w:pPr>
        <w:jc w:val="center"/>
        <w:rPr>
          <w:rFonts w:ascii="Arial" w:eastAsia="Arial" w:hAnsi="Arial" w:cs="Arial"/>
          <w:b/>
        </w:rPr>
      </w:pPr>
      <w:proofErr w:type="spellStart"/>
      <w:r w:rsidRPr="00FB5D3B">
        <w:rPr>
          <w:rFonts w:ascii="Arial" w:eastAsia="Arial" w:hAnsi="Arial" w:cs="Arial"/>
          <w:b/>
        </w:rPr>
        <w:t>Yasuyuki</w:t>
      </w:r>
      <w:proofErr w:type="spellEnd"/>
      <w:r w:rsidRPr="00FB5D3B">
        <w:rPr>
          <w:rFonts w:ascii="Arial" w:eastAsia="Arial" w:hAnsi="Arial" w:cs="Arial"/>
          <w:b/>
        </w:rPr>
        <w:t xml:space="preserve"> </w:t>
      </w:r>
      <w:proofErr w:type="gramStart"/>
      <w:r w:rsidRPr="00FB5D3B">
        <w:rPr>
          <w:rFonts w:ascii="Arial" w:eastAsia="Arial" w:hAnsi="Arial" w:cs="Arial"/>
          <w:b/>
        </w:rPr>
        <w:t>Sakurai</w:t>
      </w:r>
      <w:r>
        <w:rPr>
          <w:rFonts w:ascii="Arial" w:eastAsia="Arial" w:hAnsi="Arial" w:cs="Arial"/>
          <w:vertAlign w:val="superscript"/>
        </w:rPr>
        <w:t>(</w:t>
      </w:r>
      <w:proofErr w:type="gramEnd"/>
      <w:r>
        <w:rPr>
          <w:rFonts w:ascii="Arial" w:eastAsia="Arial" w:hAnsi="Arial" w:cs="Arial"/>
          <w:vertAlign w:val="superscript"/>
        </w:rPr>
        <w:t>2)</w:t>
      </w:r>
      <w:r w:rsidRPr="00FB5D3B">
        <w:rPr>
          <w:rFonts w:ascii="Arial" w:eastAsia="Arial" w:hAnsi="Arial" w:cs="Arial"/>
          <w:b/>
        </w:rPr>
        <w:t>, Shinichi Nakamura</w:t>
      </w:r>
      <w:r>
        <w:rPr>
          <w:rFonts w:ascii="Arial" w:eastAsia="Arial" w:hAnsi="Arial" w:cs="Arial"/>
          <w:vertAlign w:val="superscript"/>
        </w:rPr>
        <w:t>(2)</w:t>
      </w:r>
      <w:r w:rsidRPr="00FB5D3B">
        <w:rPr>
          <w:rFonts w:ascii="Arial" w:eastAsia="Arial" w:hAnsi="Arial" w:cs="Arial"/>
          <w:b/>
        </w:rPr>
        <w:t>,</w:t>
      </w:r>
      <w:r w:rsidR="001C1E16" w:rsidRPr="001C1E16">
        <w:rPr>
          <w:rFonts w:ascii="Arial" w:eastAsia="Arial" w:hAnsi="Arial" w:cs="Arial"/>
          <w:b/>
        </w:rPr>
        <w:t xml:space="preserve"> </w:t>
      </w:r>
      <w:r w:rsidR="001C1E16">
        <w:rPr>
          <w:rFonts w:ascii="Arial" w:eastAsia="Arial" w:hAnsi="Arial" w:cs="Arial"/>
          <w:b/>
        </w:rPr>
        <w:t xml:space="preserve">Tomoyuki </w:t>
      </w:r>
      <w:proofErr w:type="spellStart"/>
      <w:r w:rsidR="001C1E16">
        <w:rPr>
          <w:rFonts w:ascii="Arial" w:eastAsia="Arial" w:hAnsi="Arial" w:cs="Arial"/>
          <w:b/>
        </w:rPr>
        <w:t>Iori</w:t>
      </w:r>
      <w:proofErr w:type="spellEnd"/>
      <w:r w:rsidR="001C1E16">
        <w:rPr>
          <w:rFonts w:ascii="Arial" w:eastAsia="Arial" w:hAnsi="Arial" w:cs="Arial"/>
          <w:vertAlign w:val="superscript"/>
        </w:rPr>
        <w:t>(2)</w:t>
      </w:r>
      <w:r w:rsidR="001C1E16" w:rsidRPr="00FB5D3B">
        <w:rPr>
          <w:rFonts w:ascii="Arial" w:eastAsia="Arial" w:hAnsi="Arial" w:cs="Arial"/>
          <w:b/>
        </w:rPr>
        <w:t>,</w:t>
      </w:r>
      <w:r w:rsidRPr="00FB5D3B">
        <w:rPr>
          <w:rFonts w:ascii="Arial" w:eastAsia="Arial" w:hAnsi="Arial" w:cs="Arial"/>
          <w:b/>
        </w:rPr>
        <w:t xml:space="preserve"> Masaki Fujimoto</w:t>
      </w:r>
      <w:r>
        <w:rPr>
          <w:rFonts w:ascii="Arial" w:eastAsia="Arial" w:hAnsi="Arial" w:cs="Arial"/>
          <w:vertAlign w:val="superscript"/>
        </w:rPr>
        <w:t>(2)</w:t>
      </w:r>
    </w:p>
    <w:p w14:paraId="0000001B" w14:textId="056E8578" w:rsidR="00243D05" w:rsidRDefault="00000000">
      <w:pPr>
        <w:jc w:val="center"/>
        <w:rPr>
          <w:rFonts w:ascii="Arial" w:eastAsia="Arial" w:hAnsi="Arial" w:cs="Arial"/>
          <w:i/>
        </w:rPr>
      </w:pPr>
      <w:r>
        <w:rPr>
          <w:rFonts w:ascii="Arial" w:eastAsia="Arial" w:hAnsi="Arial" w:cs="Arial"/>
          <w:vertAlign w:val="superscript"/>
        </w:rPr>
        <w:t>(</w:t>
      </w:r>
      <w:proofErr w:type="gramStart"/>
      <w:r>
        <w:rPr>
          <w:rFonts w:ascii="Arial" w:eastAsia="Arial" w:hAnsi="Arial" w:cs="Arial"/>
          <w:vertAlign w:val="superscript"/>
        </w:rPr>
        <w:t>1)</w:t>
      </w:r>
      <w:r w:rsidR="001748EC">
        <w:rPr>
          <w:rFonts w:ascii="Arial" w:eastAsia="Arial" w:hAnsi="Arial" w:cs="Arial"/>
          <w:i/>
        </w:rPr>
        <w:t>Japan</w:t>
      </w:r>
      <w:proofErr w:type="gramEnd"/>
      <w:r w:rsidR="001748EC">
        <w:rPr>
          <w:rFonts w:ascii="Arial" w:eastAsia="Arial" w:hAnsi="Arial" w:cs="Arial"/>
          <w:i/>
        </w:rPr>
        <w:t xml:space="preserve"> Aerospace Exploration Agency</w:t>
      </w:r>
      <w:r>
        <w:rPr>
          <w:rFonts w:ascii="Arial" w:eastAsia="Arial" w:hAnsi="Arial" w:cs="Arial"/>
          <w:i/>
        </w:rPr>
        <w:t xml:space="preserve">, </w:t>
      </w:r>
      <w:r w:rsidR="001748EC">
        <w:rPr>
          <w:rFonts w:ascii="Arial" w:eastAsia="Arial" w:hAnsi="Arial" w:cs="Arial"/>
          <w:i/>
        </w:rPr>
        <w:t xml:space="preserve">3-1-1, </w:t>
      </w:r>
      <w:proofErr w:type="spellStart"/>
      <w:r w:rsidR="001748EC">
        <w:rPr>
          <w:rFonts w:ascii="Arial" w:eastAsia="Arial" w:hAnsi="Arial" w:cs="Arial"/>
          <w:i/>
        </w:rPr>
        <w:t>Yoshinodai</w:t>
      </w:r>
      <w:proofErr w:type="spellEnd"/>
      <w:r w:rsidR="001748EC">
        <w:rPr>
          <w:rFonts w:ascii="Arial" w:eastAsia="Arial" w:hAnsi="Arial" w:cs="Arial"/>
          <w:i/>
        </w:rPr>
        <w:t>, Chuo-</w:t>
      </w:r>
      <w:proofErr w:type="spellStart"/>
      <w:r w:rsidR="001748EC">
        <w:rPr>
          <w:rFonts w:ascii="Arial" w:eastAsia="Arial" w:hAnsi="Arial" w:cs="Arial"/>
          <w:i/>
        </w:rPr>
        <w:t>ku</w:t>
      </w:r>
      <w:proofErr w:type="spellEnd"/>
      <w:r w:rsidR="001748EC">
        <w:rPr>
          <w:rFonts w:ascii="Arial" w:eastAsia="Arial" w:hAnsi="Arial" w:cs="Arial"/>
          <w:i/>
        </w:rPr>
        <w:t>, Sagamihara, Kanagawa, 252-5210, Japan, +81-70-3117-7078</w:t>
      </w:r>
    </w:p>
    <w:p w14:paraId="0000001C" w14:textId="22EC0ED1" w:rsidR="00243D05" w:rsidRDefault="00000000">
      <w:pPr>
        <w:jc w:val="center"/>
        <w:rPr>
          <w:rFonts w:ascii="Arial" w:eastAsia="Arial" w:hAnsi="Arial" w:cs="Arial"/>
        </w:rPr>
      </w:pPr>
      <w:r>
        <w:rPr>
          <w:rFonts w:ascii="Arial" w:eastAsia="Arial" w:hAnsi="Arial" w:cs="Arial"/>
          <w:vertAlign w:val="superscript"/>
        </w:rPr>
        <w:t>(</w:t>
      </w:r>
      <w:r w:rsidR="001748EC">
        <w:rPr>
          <w:rFonts w:ascii="Arial" w:eastAsia="Arial" w:hAnsi="Arial" w:cs="Arial"/>
          <w:vertAlign w:val="superscript"/>
        </w:rPr>
        <w:t>2</w:t>
      </w:r>
      <w:r>
        <w:rPr>
          <w:rFonts w:ascii="Arial" w:eastAsia="Arial" w:hAnsi="Arial" w:cs="Arial"/>
          <w:vertAlign w:val="superscript"/>
        </w:rPr>
        <w:t>)</w:t>
      </w:r>
      <w:r>
        <w:rPr>
          <w:rFonts w:ascii="Arial" w:eastAsia="Arial" w:hAnsi="Arial" w:cs="Arial"/>
          <w:i/>
        </w:rPr>
        <w:t xml:space="preserve"> </w:t>
      </w:r>
      <w:r w:rsidR="001748EC">
        <w:rPr>
          <w:rFonts w:ascii="Arial" w:eastAsia="Arial" w:hAnsi="Arial" w:cs="Arial"/>
          <w:i/>
        </w:rPr>
        <w:t>Japan Aerospace Exploration Agency</w:t>
      </w:r>
    </w:p>
    <w:p w14:paraId="0000001D" w14:textId="77777777" w:rsidR="00243D05" w:rsidRDefault="00243D05">
      <w:pPr>
        <w:jc w:val="center"/>
        <w:rPr>
          <w:rFonts w:ascii="Arial" w:eastAsia="Arial" w:hAnsi="Arial" w:cs="Arial"/>
        </w:rPr>
      </w:pPr>
    </w:p>
    <w:p w14:paraId="0000001E" w14:textId="244B1BC9" w:rsidR="00243D05" w:rsidRDefault="00000000">
      <w:pPr>
        <w:jc w:val="both"/>
        <w:rPr>
          <w:rFonts w:ascii="Arial" w:eastAsia="Arial" w:hAnsi="Arial" w:cs="Arial"/>
          <w:i/>
        </w:rPr>
      </w:pPr>
      <w:r>
        <w:rPr>
          <w:rFonts w:ascii="Arial" w:eastAsia="Arial" w:hAnsi="Arial" w:cs="Arial"/>
          <w:b/>
          <w:i/>
        </w:rPr>
        <w:t>Keywords:</w:t>
      </w:r>
      <w:r>
        <w:rPr>
          <w:rFonts w:ascii="Arial" w:eastAsia="Arial" w:hAnsi="Arial" w:cs="Arial"/>
          <w:i/>
        </w:rPr>
        <w:t xml:space="preserve"> </w:t>
      </w:r>
      <w:r w:rsidR="001748EC">
        <w:rPr>
          <w:rFonts w:ascii="Arial" w:eastAsia="Arial" w:hAnsi="Arial" w:cs="Arial"/>
          <w:i/>
        </w:rPr>
        <w:t>Hayabusa2 Extended Mission</w:t>
      </w:r>
      <w:r>
        <w:rPr>
          <w:rFonts w:ascii="Arial" w:eastAsia="Arial" w:hAnsi="Arial" w:cs="Arial"/>
          <w:i/>
        </w:rPr>
        <w:t xml:space="preserve">, </w:t>
      </w:r>
      <w:r w:rsidR="001748EC">
        <w:rPr>
          <w:rFonts w:ascii="Arial" w:eastAsia="Arial" w:hAnsi="Arial" w:cs="Arial"/>
          <w:i/>
        </w:rPr>
        <w:t>Hera</w:t>
      </w:r>
      <w:r>
        <w:rPr>
          <w:rFonts w:ascii="Arial" w:eastAsia="Arial" w:hAnsi="Arial" w:cs="Arial"/>
          <w:i/>
        </w:rPr>
        <w:t xml:space="preserve">, </w:t>
      </w:r>
      <w:r w:rsidR="001748EC">
        <w:rPr>
          <w:rFonts w:ascii="Arial" w:eastAsia="Arial" w:hAnsi="Arial" w:cs="Arial"/>
          <w:i/>
        </w:rPr>
        <w:t>Apo</w:t>
      </w:r>
      <w:r w:rsidR="00511E54">
        <w:rPr>
          <w:rFonts w:ascii="Arial" w:eastAsia="Arial" w:hAnsi="Arial" w:cs="Arial"/>
          <w:i/>
        </w:rPr>
        <w:t>phis, Observation, Planetary Defense</w:t>
      </w:r>
    </w:p>
    <w:p w14:paraId="0000001F" w14:textId="77777777" w:rsidR="00243D05" w:rsidRDefault="00243D05">
      <w:pPr>
        <w:rPr>
          <w:rFonts w:ascii="Arial" w:eastAsia="Arial" w:hAnsi="Arial" w:cs="Arial"/>
        </w:rPr>
      </w:pPr>
    </w:p>
    <w:p w14:paraId="3ED7F5F9" w14:textId="07A89108" w:rsidR="004F2207" w:rsidRPr="004F2207" w:rsidRDefault="004F2207" w:rsidP="004F220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sidR="0064633B">
        <w:rPr>
          <w:rFonts w:ascii="Arial" w:eastAsia="Arial" w:hAnsi="Arial" w:cs="Arial"/>
          <w:color w:val="000000"/>
        </w:rPr>
        <w:t xml:space="preserve"> The p</w:t>
      </w:r>
      <w:r w:rsidRPr="004F2207">
        <w:rPr>
          <w:rFonts w:ascii="Arial" w:eastAsia="Arial" w:hAnsi="Arial" w:cs="Arial"/>
          <w:color w:val="000000"/>
        </w:rPr>
        <w:t>lanetary defense is an important activity for humankind.</w:t>
      </w:r>
      <w:r>
        <w:rPr>
          <w:rFonts w:ascii="Arial" w:eastAsia="Arial" w:hAnsi="Arial" w:cs="Arial"/>
          <w:color w:val="000000"/>
        </w:rPr>
        <w:t xml:space="preserve"> </w:t>
      </w:r>
      <w:r w:rsidRPr="004F2207">
        <w:rPr>
          <w:rFonts w:ascii="Arial" w:eastAsia="Arial" w:hAnsi="Arial" w:cs="Arial"/>
          <w:color w:val="000000"/>
        </w:rPr>
        <w:t xml:space="preserve">JAXA has been involved in </w:t>
      </w:r>
      <w:r w:rsidR="00822221">
        <w:rPr>
          <w:rFonts w:ascii="Arial" w:eastAsia="Arial" w:hAnsi="Arial" w:cs="Arial"/>
          <w:color w:val="000000"/>
        </w:rPr>
        <w:t xml:space="preserve">this </w:t>
      </w:r>
      <w:r w:rsidRPr="004F2207">
        <w:rPr>
          <w:rFonts w:ascii="Arial" w:eastAsia="Arial" w:hAnsi="Arial" w:cs="Arial"/>
          <w:color w:val="000000"/>
        </w:rPr>
        <w:t>activit</w:t>
      </w:r>
      <w:r w:rsidR="00822221">
        <w:rPr>
          <w:rFonts w:ascii="Arial" w:eastAsia="Arial" w:hAnsi="Arial" w:cs="Arial"/>
          <w:color w:val="000000"/>
        </w:rPr>
        <w:t>y</w:t>
      </w:r>
      <w:r w:rsidRPr="004F2207">
        <w:rPr>
          <w:rFonts w:ascii="Arial" w:eastAsia="Arial" w:hAnsi="Arial" w:cs="Arial"/>
          <w:color w:val="000000"/>
        </w:rPr>
        <w:t xml:space="preserve"> for </w:t>
      </w:r>
      <w:r w:rsidR="00822221">
        <w:rPr>
          <w:rFonts w:ascii="Arial" w:eastAsia="Arial" w:hAnsi="Arial" w:cs="Arial"/>
          <w:color w:val="000000"/>
        </w:rPr>
        <w:t>long</w:t>
      </w:r>
      <w:r w:rsidRPr="004F2207">
        <w:rPr>
          <w:rFonts w:ascii="Arial" w:eastAsia="Arial" w:hAnsi="Arial" w:cs="Arial"/>
          <w:color w:val="000000"/>
        </w:rPr>
        <w:t xml:space="preserve"> time, and </w:t>
      </w:r>
      <w:r w:rsidR="00822221">
        <w:rPr>
          <w:rFonts w:ascii="Arial" w:eastAsia="Arial" w:hAnsi="Arial" w:cs="Arial"/>
          <w:color w:val="000000"/>
        </w:rPr>
        <w:t xml:space="preserve">recently </w:t>
      </w:r>
      <w:r w:rsidRPr="004F2207">
        <w:rPr>
          <w:rFonts w:ascii="Arial" w:eastAsia="Arial" w:hAnsi="Arial" w:cs="Arial"/>
          <w:color w:val="000000"/>
        </w:rPr>
        <w:t xml:space="preserve">Planetary Defense Team has </w:t>
      </w:r>
      <w:r>
        <w:rPr>
          <w:rFonts w:ascii="Arial" w:eastAsia="Arial" w:hAnsi="Arial" w:cs="Arial"/>
          <w:color w:val="000000"/>
        </w:rPr>
        <w:t>been established</w:t>
      </w:r>
      <w:r w:rsidR="00822221">
        <w:rPr>
          <w:rFonts w:ascii="Arial" w:eastAsia="Arial" w:hAnsi="Arial" w:cs="Arial"/>
          <w:color w:val="000000"/>
        </w:rPr>
        <w:t xml:space="preserve"> and started to work</w:t>
      </w:r>
      <w:r w:rsidRPr="004F2207">
        <w:rPr>
          <w:rFonts w:ascii="Arial" w:eastAsia="Arial" w:hAnsi="Arial" w:cs="Arial"/>
          <w:color w:val="000000"/>
        </w:rPr>
        <w:t>.</w:t>
      </w:r>
    </w:p>
    <w:p w14:paraId="7E042A9E" w14:textId="7D2A6338" w:rsidR="004F2207" w:rsidRPr="004F2207" w:rsidRDefault="004F2207" w:rsidP="004F220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sidR="00A651C8">
        <w:rPr>
          <w:rFonts w:ascii="Arial" w:eastAsia="Arial" w:hAnsi="Arial" w:cs="Arial"/>
          <w:color w:val="000000"/>
        </w:rPr>
        <w:t xml:space="preserve"> </w:t>
      </w:r>
      <w:r w:rsidRPr="004F2207">
        <w:rPr>
          <w:rFonts w:ascii="Arial" w:eastAsia="Arial" w:hAnsi="Arial" w:cs="Arial"/>
          <w:color w:val="000000"/>
        </w:rPr>
        <w:t xml:space="preserve">The first thing to do for the planetary defense is to discover celestial bodies that </w:t>
      </w:r>
      <w:r w:rsidR="003E5C1D">
        <w:rPr>
          <w:rFonts w:ascii="Arial" w:eastAsia="Arial" w:hAnsi="Arial" w:cs="Arial"/>
          <w:color w:val="000000"/>
        </w:rPr>
        <w:t xml:space="preserve">will </w:t>
      </w:r>
      <w:r w:rsidRPr="004F2207">
        <w:rPr>
          <w:rFonts w:ascii="Arial" w:eastAsia="Arial" w:hAnsi="Arial" w:cs="Arial"/>
          <w:color w:val="000000"/>
        </w:rPr>
        <w:t xml:space="preserve">collide with the Earth and to estimate their orbits accurately. </w:t>
      </w:r>
      <w:r w:rsidR="00663870">
        <w:rPr>
          <w:rFonts w:ascii="Arial" w:eastAsia="Arial" w:hAnsi="Arial" w:cs="Arial"/>
          <w:color w:val="000000"/>
        </w:rPr>
        <w:t>W</w:t>
      </w:r>
      <w:r w:rsidRPr="004F2207">
        <w:rPr>
          <w:rFonts w:ascii="Arial" w:eastAsia="Arial" w:hAnsi="Arial" w:cs="Arial"/>
          <w:color w:val="000000"/>
        </w:rPr>
        <w:t xml:space="preserve">e carry out observations of </w:t>
      </w:r>
      <w:r w:rsidR="00663870">
        <w:rPr>
          <w:rFonts w:ascii="Arial" w:eastAsia="Arial" w:hAnsi="Arial" w:cs="Arial"/>
          <w:color w:val="000000"/>
        </w:rPr>
        <w:t>Near-Earth objects (</w:t>
      </w:r>
      <w:r w:rsidRPr="004F2207">
        <w:rPr>
          <w:rFonts w:ascii="Arial" w:eastAsia="Arial" w:hAnsi="Arial" w:cs="Arial"/>
          <w:color w:val="000000"/>
        </w:rPr>
        <w:t>NEO</w:t>
      </w:r>
      <w:r w:rsidR="00663870">
        <w:rPr>
          <w:rFonts w:ascii="Arial" w:eastAsia="Arial" w:hAnsi="Arial" w:cs="Arial"/>
          <w:color w:val="000000"/>
        </w:rPr>
        <w:t>)</w:t>
      </w:r>
      <w:r w:rsidRPr="004F2207">
        <w:rPr>
          <w:rFonts w:ascii="Arial" w:eastAsia="Arial" w:hAnsi="Arial" w:cs="Arial"/>
          <w:color w:val="000000"/>
        </w:rPr>
        <w:t xml:space="preserve"> as well as space debris at </w:t>
      </w:r>
      <w:proofErr w:type="spellStart"/>
      <w:r w:rsidRPr="004F2207">
        <w:rPr>
          <w:rFonts w:ascii="Arial" w:eastAsia="Arial" w:hAnsi="Arial" w:cs="Arial"/>
          <w:color w:val="000000"/>
        </w:rPr>
        <w:t>Bisei</w:t>
      </w:r>
      <w:proofErr w:type="spellEnd"/>
      <w:r w:rsidRPr="004F2207">
        <w:rPr>
          <w:rFonts w:ascii="Arial" w:eastAsia="Arial" w:hAnsi="Arial" w:cs="Arial"/>
          <w:color w:val="000000"/>
        </w:rPr>
        <w:t xml:space="preserve"> </w:t>
      </w:r>
      <w:proofErr w:type="spellStart"/>
      <w:r w:rsidRPr="004F2207">
        <w:rPr>
          <w:rFonts w:ascii="Arial" w:eastAsia="Arial" w:hAnsi="Arial" w:cs="Arial"/>
          <w:color w:val="000000"/>
        </w:rPr>
        <w:t>Spaceguard</w:t>
      </w:r>
      <w:proofErr w:type="spellEnd"/>
      <w:r w:rsidRPr="004F2207">
        <w:rPr>
          <w:rFonts w:ascii="Arial" w:eastAsia="Arial" w:hAnsi="Arial" w:cs="Arial"/>
          <w:color w:val="000000"/>
        </w:rPr>
        <w:t xml:space="preserve"> Center. We also developed a method for discovering fast-moving objects that are approaching the Earth, and successfully discovered approximately 10 small NEOs using a small telescope with a diameter of about 20 cm.</w:t>
      </w:r>
    </w:p>
    <w:p w14:paraId="00E3F573" w14:textId="0AEA74F5" w:rsidR="004F2207" w:rsidRPr="004F2207" w:rsidRDefault="00663870" w:rsidP="004F220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   </w:t>
      </w:r>
      <w:r w:rsidR="00A651C8">
        <w:rPr>
          <w:rFonts w:ascii="Arial" w:eastAsia="Arial" w:hAnsi="Arial" w:cs="Arial"/>
          <w:color w:val="000000"/>
        </w:rPr>
        <w:t xml:space="preserve">  </w:t>
      </w:r>
      <w:r w:rsidR="004F2207" w:rsidRPr="004F2207">
        <w:rPr>
          <w:rFonts w:ascii="Arial" w:eastAsia="Arial" w:hAnsi="Arial" w:cs="Arial"/>
          <w:color w:val="000000"/>
        </w:rPr>
        <w:t xml:space="preserve">If a celestial body that will collide with the Earth is discovered, we will try to avoid the collision. </w:t>
      </w:r>
      <w:proofErr w:type="gramStart"/>
      <w:r w:rsidR="004F2207" w:rsidRPr="004F2207">
        <w:rPr>
          <w:rFonts w:ascii="Arial" w:eastAsia="Arial" w:hAnsi="Arial" w:cs="Arial"/>
          <w:color w:val="000000"/>
        </w:rPr>
        <w:t>In order to</w:t>
      </w:r>
      <w:proofErr w:type="gramEnd"/>
      <w:r w:rsidR="004F2207" w:rsidRPr="004F2207">
        <w:rPr>
          <w:rFonts w:ascii="Arial" w:eastAsia="Arial" w:hAnsi="Arial" w:cs="Arial"/>
          <w:color w:val="000000"/>
        </w:rPr>
        <w:t xml:space="preserve"> do so, we need to know the physical properties of </w:t>
      </w:r>
      <w:r w:rsidR="001C1E16">
        <w:rPr>
          <w:rFonts w:ascii="Arial" w:eastAsia="Arial" w:hAnsi="Arial" w:cs="Arial" w:hint="eastAsia"/>
          <w:color w:val="000000"/>
        </w:rPr>
        <w:t>NEO</w:t>
      </w:r>
      <w:r w:rsidR="004F2207" w:rsidRPr="004F2207">
        <w:rPr>
          <w:rFonts w:ascii="Arial" w:eastAsia="Arial" w:hAnsi="Arial" w:cs="Arial"/>
          <w:color w:val="000000"/>
        </w:rPr>
        <w:t>s. We investigated physical properties</w:t>
      </w:r>
      <w:r w:rsidR="00822221">
        <w:rPr>
          <w:rFonts w:ascii="Arial" w:eastAsia="Arial" w:hAnsi="Arial" w:cs="Arial"/>
          <w:color w:val="000000"/>
        </w:rPr>
        <w:t xml:space="preserve"> of two NEOs, </w:t>
      </w:r>
      <w:r w:rsidR="00E80949">
        <w:rPr>
          <w:rFonts w:ascii="Arial" w:eastAsia="Arial" w:hAnsi="Arial" w:cs="Arial"/>
          <w:color w:val="000000"/>
        </w:rPr>
        <w:t>(25143) Itokawa and (1</w:t>
      </w:r>
      <w:r w:rsidR="00E80949">
        <w:rPr>
          <w:rFonts w:ascii="Arial" w:eastAsia="Arial" w:hAnsi="Arial" w:cs="Arial" w:hint="eastAsia"/>
          <w:color w:val="000000"/>
        </w:rPr>
        <w:t>6</w:t>
      </w:r>
      <w:r w:rsidR="00E80949">
        <w:rPr>
          <w:rFonts w:ascii="Arial" w:eastAsia="Arial" w:hAnsi="Arial" w:cs="Arial"/>
          <w:color w:val="000000"/>
        </w:rPr>
        <w:t xml:space="preserve">2173) </w:t>
      </w:r>
      <w:proofErr w:type="spellStart"/>
      <w:r w:rsidR="00E80949">
        <w:rPr>
          <w:rFonts w:ascii="Arial" w:eastAsia="Arial" w:hAnsi="Arial" w:cs="Arial"/>
          <w:color w:val="000000"/>
        </w:rPr>
        <w:t>Ryugu</w:t>
      </w:r>
      <w:proofErr w:type="spellEnd"/>
      <w:r w:rsidR="004F2207" w:rsidRPr="004F2207">
        <w:rPr>
          <w:rFonts w:ascii="Arial" w:eastAsia="Arial" w:hAnsi="Arial" w:cs="Arial"/>
          <w:color w:val="000000"/>
        </w:rPr>
        <w:t xml:space="preserve"> by Hayabusa and Hayabusa 2 missions. </w:t>
      </w:r>
      <w:r w:rsidR="00E80949">
        <w:rPr>
          <w:rFonts w:ascii="Arial" w:eastAsia="Arial" w:hAnsi="Arial" w:cs="Arial"/>
          <w:color w:val="000000"/>
        </w:rPr>
        <w:t xml:space="preserve">Hayabusa2 mission has been extended after the Earth return, and it will explore two more NEOs, (98943) </w:t>
      </w:r>
      <w:proofErr w:type="spellStart"/>
      <w:r w:rsidR="00E80949">
        <w:rPr>
          <w:rFonts w:ascii="Arial" w:eastAsia="Arial" w:hAnsi="Arial" w:cs="Arial"/>
          <w:color w:val="000000"/>
        </w:rPr>
        <w:t>Torifune</w:t>
      </w:r>
      <w:proofErr w:type="spellEnd"/>
      <w:r w:rsidR="00E80949">
        <w:rPr>
          <w:rFonts w:ascii="Arial" w:eastAsia="Arial" w:hAnsi="Arial" w:cs="Arial"/>
          <w:color w:val="000000"/>
        </w:rPr>
        <w:t xml:space="preserve"> and 1998 KY26. Hayabusa2 will </w:t>
      </w:r>
      <w:proofErr w:type="spellStart"/>
      <w:r w:rsidR="00E80949">
        <w:rPr>
          <w:rFonts w:ascii="Arial" w:eastAsia="Arial" w:hAnsi="Arial" w:cs="Arial"/>
          <w:color w:val="000000"/>
        </w:rPr>
        <w:t>flyby</w:t>
      </w:r>
      <w:proofErr w:type="spellEnd"/>
      <w:r w:rsidR="00E80949">
        <w:rPr>
          <w:rFonts w:ascii="Arial" w:eastAsia="Arial" w:hAnsi="Arial" w:cs="Arial"/>
          <w:color w:val="000000"/>
        </w:rPr>
        <w:t xml:space="preserve"> </w:t>
      </w:r>
      <w:proofErr w:type="spellStart"/>
      <w:r w:rsidR="00E80949">
        <w:rPr>
          <w:rFonts w:ascii="Arial" w:eastAsia="Arial" w:hAnsi="Arial" w:cs="Arial"/>
          <w:color w:val="000000"/>
        </w:rPr>
        <w:t>Torifune</w:t>
      </w:r>
      <w:proofErr w:type="spellEnd"/>
      <w:r w:rsidR="00E80949">
        <w:rPr>
          <w:rFonts w:ascii="Arial" w:eastAsia="Arial" w:hAnsi="Arial" w:cs="Arial"/>
          <w:color w:val="000000"/>
        </w:rPr>
        <w:t xml:space="preserve"> in </w:t>
      </w:r>
      <w:proofErr w:type="gramStart"/>
      <w:r w:rsidR="00E80949">
        <w:rPr>
          <w:rFonts w:ascii="Arial" w:eastAsia="Arial" w:hAnsi="Arial" w:cs="Arial"/>
          <w:color w:val="000000"/>
        </w:rPr>
        <w:t>July 2026, and</w:t>
      </w:r>
      <w:proofErr w:type="gramEnd"/>
      <w:r w:rsidR="00E80949">
        <w:rPr>
          <w:rFonts w:ascii="Arial" w:eastAsia="Arial" w:hAnsi="Arial" w:cs="Arial"/>
          <w:color w:val="000000"/>
        </w:rPr>
        <w:t xml:space="preserve"> arrive at 1998 KY26 in July 2031. </w:t>
      </w:r>
      <w:proofErr w:type="spellStart"/>
      <w:r w:rsidR="00E80949">
        <w:rPr>
          <w:rFonts w:ascii="Arial" w:eastAsia="Arial" w:hAnsi="Arial" w:cs="Arial"/>
          <w:color w:val="000000"/>
        </w:rPr>
        <w:t>Torifune</w:t>
      </w:r>
      <w:proofErr w:type="spellEnd"/>
      <w:r w:rsidR="00E80949">
        <w:rPr>
          <w:rFonts w:ascii="Arial" w:eastAsia="Arial" w:hAnsi="Arial" w:cs="Arial"/>
          <w:color w:val="000000"/>
        </w:rPr>
        <w:t xml:space="preserve"> flyby has a planetary defense purpose</w:t>
      </w:r>
      <w:r w:rsidR="003E6D5E">
        <w:rPr>
          <w:rFonts w:ascii="Arial" w:eastAsia="Arial" w:hAnsi="Arial" w:cs="Arial"/>
          <w:color w:val="000000"/>
        </w:rPr>
        <w:t xml:space="preserve"> in engineering as well</w:t>
      </w:r>
      <w:r w:rsidR="00E80949">
        <w:rPr>
          <w:rFonts w:ascii="Arial" w:eastAsia="Arial" w:hAnsi="Arial" w:cs="Arial"/>
          <w:color w:val="000000"/>
        </w:rPr>
        <w:t>.</w:t>
      </w:r>
      <w:r w:rsidR="003E6D5E">
        <w:rPr>
          <w:rFonts w:ascii="Arial" w:eastAsia="Arial" w:hAnsi="Arial" w:cs="Arial"/>
          <w:color w:val="000000"/>
        </w:rPr>
        <w:t xml:space="preserve"> We will try to make Hayabusa2 approach very closely to </w:t>
      </w:r>
      <w:proofErr w:type="spellStart"/>
      <w:r w:rsidR="003E6D5E">
        <w:rPr>
          <w:rFonts w:ascii="Arial" w:eastAsia="Arial" w:hAnsi="Arial" w:cs="Arial"/>
          <w:color w:val="000000"/>
        </w:rPr>
        <w:t>Torifune</w:t>
      </w:r>
      <w:proofErr w:type="spellEnd"/>
      <w:r w:rsidR="003E6D5E">
        <w:rPr>
          <w:rFonts w:ascii="Arial" w:eastAsia="Arial" w:hAnsi="Arial" w:cs="Arial"/>
          <w:color w:val="000000"/>
        </w:rPr>
        <w:t xml:space="preserve"> in the relative velocity of 5km/s. If we can perform the spacecraft navigation very precisely, we can have ability to</w:t>
      </w:r>
      <w:r w:rsidR="003E6D5E">
        <w:rPr>
          <w:rFonts w:ascii="Arial" w:eastAsia="Arial" w:hAnsi="Arial" w:cs="Arial" w:hint="eastAsia"/>
          <w:color w:val="000000"/>
        </w:rPr>
        <w:t xml:space="preserve"> </w:t>
      </w:r>
      <w:r w:rsidR="003E6D5E">
        <w:rPr>
          <w:rFonts w:ascii="Arial" w:eastAsia="Arial" w:hAnsi="Arial" w:cs="Arial"/>
          <w:color w:val="000000"/>
        </w:rPr>
        <w:t xml:space="preserve">collide spacecraft to a small asteroid. The </w:t>
      </w:r>
      <w:r w:rsidR="00E80949">
        <w:rPr>
          <w:rFonts w:ascii="Arial" w:eastAsia="Arial" w:hAnsi="Arial" w:cs="Arial"/>
          <w:color w:val="000000"/>
        </w:rPr>
        <w:t>exploration</w:t>
      </w:r>
      <w:r w:rsidR="003E6D5E">
        <w:rPr>
          <w:rFonts w:ascii="Arial" w:eastAsia="Arial" w:hAnsi="Arial" w:cs="Arial"/>
          <w:color w:val="000000"/>
        </w:rPr>
        <w:t xml:space="preserve"> of 1998 KY26</w:t>
      </w:r>
      <w:r w:rsidR="00E80949">
        <w:rPr>
          <w:rFonts w:ascii="Arial" w:eastAsia="Arial" w:hAnsi="Arial" w:cs="Arial"/>
          <w:color w:val="000000"/>
        </w:rPr>
        <w:t xml:space="preserve"> is also very important for the planetary defense because it is very tiny asteroid (size is estimated as 30m)</w:t>
      </w:r>
      <w:r w:rsidR="001C1E16">
        <w:rPr>
          <w:rFonts w:ascii="ＭＳ ゴシック" w:eastAsia="ＭＳ ゴシック" w:hAnsi="ＭＳ ゴシック" w:cs="ＭＳ ゴシック"/>
          <w:color w:val="000000"/>
        </w:rPr>
        <w:t>.</w:t>
      </w:r>
      <w:r w:rsidR="00E80949">
        <w:rPr>
          <w:rFonts w:ascii="Arial" w:eastAsia="Arial" w:hAnsi="Arial" w:cs="Arial" w:hint="eastAsia"/>
          <w:color w:val="000000"/>
        </w:rPr>
        <w:t xml:space="preserve"> </w:t>
      </w:r>
      <w:r w:rsidR="001C1E16">
        <w:rPr>
          <w:rFonts w:ascii="Arial" w:eastAsia="Arial" w:hAnsi="Arial" w:cs="Arial"/>
          <w:color w:val="000000"/>
        </w:rPr>
        <w:t>S</w:t>
      </w:r>
      <w:r w:rsidR="00E80949">
        <w:rPr>
          <w:rFonts w:ascii="Arial" w:eastAsia="Arial" w:hAnsi="Arial" w:cs="Arial"/>
          <w:color w:val="000000"/>
        </w:rPr>
        <w:t>uch kind of asteroids have the Earth collision probability of once in 100 or 200 years.</w:t>
      </w:r>
      <w:r w:rsidR="003E6D5E">
        <w:rPr>
          <w:rFonts w:ascii="Arial" w:eastAsia="Arial" w:hAnsi="Arial" w:cs="Arial"/>
          <w:color w:val="000000"/>
        </w:rPr>
        <w:t xml:space="preserve"> </w:t>
      </w:r>
      <w:r w:rsidR="004F2207" w:rsidRPr="004F2207">
        <w:rPr>
          <w:rFonts w:ascii="Arial" w:eastAsia="Arial" w:hAnsi="Arial" w:cs="Arial"/>
          <w:color w:val="000000"/>
        </w:rPr>
        <w:t xml:space="preserve">In addition, we are collaborating with ESA's Hera mission, which will explore </w:t>
      </w:r>
      <w:proofErr w:type="spellStart"/>
      <w:r w:rsidR="0064633B">
        <w:rPr>
          <w:rFonts w:ascii="Arial" w:eastAsia="Arial" w:hAnsi="Arial" w:cs="Arial" w:hint="eastAsia"/>
          <w:color w:val="000000"/>
        </w:rPr>
        <w:t>Dimorphos</w:t>
      </w:r>
      <w:proofErr w:type="spellEnd"/>
      <w:r w:rsidR="0064633B">
        <w:rPr>
          <w:rFonts w:ascii="Arial" w:eastAsia="Arial" w:hAnsi="Arial" w:cs="Arial" w:hint="eastAsia"/>
          <w:color w:val="000000"/>
        </w:rPr>
        <w:t xml:space="preserve">, </w:t>
      </w:r>
      <w:r w:rsidR="0064633B">
        <w:rPr>
          <w:rFonts w:ascii="ＭＳ ゴシック" w:eastAsia="ＭＳ ゴシック" w:hAnsi="ＭＳ ゴシック" w:cs="ＭＳ ゴシック"/>
          <w:color w:val="000000"/>
        </w:rPr>
        <w:t xml:space="preserve">the satellite of (65803) </w:t>
      </w:r>
      <w:proofErr w:type="spellStart"/>
      <w:r w:rsidR="0064633B">
        <w:rPr>
          <w:rFonts w:ascii="ＭＳ ゴシック" w:eastAsia="ＭＳ ゴシック" w:hAnsi="ＭＳ ゴシック" w:cs="ＭＳ ゴシック"/>
          <w:color w:val="000000"/>
        </w:rPr>
        <w:t>Dydimos</w:t>
      </w:r>
      <w:proofErr w:type="spellEnd"/>
      <w:r w:rsidR="0064633B">
        <w:rPr>
          <w:rFonts w:ascii="ＭＳ ゴシック" w:eastAsia="ＭＳ ゴシック" w:hAnsi="ＭＳ ゴシック" w:cs="ＭＳ ゴシック"/>
          <w:color w:val="000000"/>
        </w:rPr>
        <w:t>,</w:t>
      </w:r>
      <w:r w:rsidR="004F2207" w:rsidRPr="004F2207">
        <w:rPr>
          <w:rFonts w:ascii="Arial" w:eastAsia="Arial" w:hAnsi="Arial" w:cs="Arial" w:hint="eastAsia"/>
          <w:color w:val="000000"/>
        </w:rPr>
        <w:t xml:space="preserve"> </w:t>
      </w:r>
      <w:r w:rsidR="004F2207" w:rsidRPr="004F2207">
        <w:rPr>
          <w:rFonts w:ascii="Arial" w:eastAsia="Arial" w:hAnsi="Arial" w:cs="Arial"/>
          <w:color w:val="000000"/>
        </w:rPr>
        <w:t xml:space="preserve">that NASA's DART collided with and successfully changed its orbit. </w:t>
      </w:r>
      <w:r w:rsidR="003E6D5E">
        <w:rPr>
          <w:rFonts w:ascii="Arial" w:eastAsia="Arial" w:hAnsi="Arial" w:cs="Arial"/>
          <w:color w:val="000000"/>
        </w:rPr>
        <w:t xml:space="preserve">We provided Infrared camera (TIRI) to Hera. </w:t>
      </w:r>
      <w:r w:rsidR="004F2207" w:rsidRPr="004F2207">
        <w:rPr>
          <w:rFonts w:ascii="Arial" w:eastAsia="Arial" w:hAnsi="Arial" w:cs="Arial"/>
          <w:color w:val="000000"/>
        </w:rPr>
        <w:t xml:space="preserve">We are also </w:t>
      </w:r>
      <w:r w:rsidR="00E80949">
        <w:rPr>
          <w:rFonts w:ascii="Arial" w:eastAsia="Arial" w:hAnsi="Arial" w:cs="Arial"/>
          <w:color w:val="000000"/>
        </w:rPr>
        <w:t>working for</w:t>
      </w:r>
      <w:r w:rsidR="004F2207" w:rsidRPr="004F2207">
        <w:rPr>
          <w:rFonts w:ascii="Arial" w:eastAsia="Arial" w:hAnsi="Arial" w:cs="Arial"/>
          <w:color w:val="000000"/>
        </w:rPr>
        <w:t xml:space="preserve"> ESA's RAMSES mission to explore asteroid Apophis, which will approach </w:t>
      </w:r>
      <w:r w:rsidR="001C1E16">
        <w:rPr>
          <w:rFonts w:ascii="Arial" w:eastAsia="Arial" w:hAnsi="Arial" w:cs="Arial"/>
          <w:color w:val="000000"/>
        </w:rPr>
        <w:t xml:space="preserve">the </w:t>
      </w:r>
      <w:r w:rsidR="004F2207" w:rsidRPr="004F2207">
        <w:rPr>
          <w:rFonts w:ascii="Arial" w:eastAsia="Arial" w:hAnsi="Arial" w:cs="Arial"/>
          <w:color w:val="000000"/>
        </w:rPr>
        <w:t>Earth in 2029.</w:t>
      </w:r>
    </w:p>
    <w:p w14:paraId="11C63717" w14:textId="5F959718" w:rsidR="004F2207" w:rsidRDefault="00663870" w:rsidP="004F220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sidR="00A651C8">
        <w:rPr>
          <w:rFonts w:ascii="Arial" w:eastAsia="Arial" w:hAnsi="Arial" w:cs="Arial"/>
          <w:color w:val="000000"/>
        </w:rPr>
        <w:t xml:space="preserve"> </w:t>
      </w:r>
      <w:r w:rsidR="004F2207" w:rsidRPr="004F2207">
        <w:rPr>
          <w:rFonts w:ascii="Arial" w:eastAsia="Arial" w:hAnsi="Arial" w:cs="Arial"/>
          <w:color w:val="000000"/>
        </w:rPr>
        <w:t>Other activities related to the planetary defense</w:t>
      </w:r>
      <w:r w:rsidR="003E6D5E">
        <w:rPr>
          <w:rFonts w:ascii="Arial" w:eastAsia="Arial" w:hAnsi="Arial" w:cs="Arial"/>
          <w:color w:val="000000"/>
        </w:rPr>
        <w:t xml:space="preserve"> in JAXA</w:t>
      </w:r>
      <w:r w:rsidR="004F2207" w:rsidRPr="004F2207">
        <w:rPr>
          <w:rFonts w:ascii="Arial" w:eastAsia="Arial" w:hAnsi="Arial" w:cs="Arial"/>
          <w:color w:val="000000"/>
        </w:rPr>
        <w:t xml:space="preserve"> include </w:t>
      </w:r>
      <w:r w:rsidR="003E6D5E">
        <w:rPr>
          <w:rFonts w:ascii="Arial" w:eastAsia="Arial" w:hAnsi="Arial" w:cs="Arial"/>
          <w:color w:val="000000"/>
        </w:rPr>
        <w:t>orbit analysis</w:t>
      </w:r>
      <w:r w:rsidR="004F2207" w:rsidRPr="004F2207">
        <w:rPr>
          <w:rFonts w:ascii="Arial" w:eastAsia="Arial" w:hAnsi="Arial" w:cs="Arial"/>
          <w:color w:val="000000"/>
        </w:rPr>
        <w:t xml:space="preserve"> of NEO</w:t>
      </w:r>
      <w:r w:rsidR="000164F3">
        <w:rPr>
          <w:rFonts w:ascii="Arial" w:eastAsia="Arial" w:hAnsi="Arial" w:cs="Arial"/>
          <w:color w:val="000000"/>
        </w:rPr>
        <w:t>s</w:t>
      </w:r>
      <w:r w:rsidR="004F2207" w:rsidRPr="004F2207">
        <w:rPr>
          <w:rFonts w:ascii="Arial" w:eastAsia="Arial" w:hAnsi="Arial" w:cs="Arial"/>
          <w:color w:val="000000"/>
        </w:rPr>
        <w:t>, participation in international conferences, and outreach activities.</w:t>
      </w:r>
      <w:r>
        <w:rPr>
          <w:rFonts w:ascii="Arial" w:eastAsia="Arial" w:hAnsi="Arial" w:cs="Arial"/>
          <w:color w:val="000000"/>
        </w:rPr>
        <w:t xml:space="preserve"> </w:t>
      </w:r>
      <w:r w:rsidR="004F2207" w:rsidRPr="004F2207">
        <w:rPr>
          <w:rFonts w:ascii="Arial" w:eastAsia="Arial" w:hAnsi="Arial" w:cs="Arial"/>
          <w:color w:val="000000"/>
        </w:rPr>
        <w:t xml:space="preserve">Collisions of celestial bodies that cause major damage will happen once every few decades, and such disasters can be predictable and avoidable if we can find celestial bodies colliding with the Earth in advance. We will continue our activities that will contribute to </w:t>
      </w:r>
      <w:r w:rsidR="000164F3">
        <w:rPr>
          <w:rFonts w:ascii="Arial" w:eastAsia="Arial" w:hAnsi="Arial" w:cs="Arial"/>
          <w:color w:val="000000"/>
        </w:rPr>
        <w:t>the p</w:t>
      </w:r>
      <w:r w:rsidR="004F2207" w:rsidRPr="004F2207">
        <w:rPr>
          <w:rFonts w:ascii="Arial" w:eastAsia="Arial" w:hAnsi="Arial" w:cs="Arial"/>
          <w:color w:val="000000"/>
        </w:rPr>
        <w:t xml:space="preserve">lanetary </w:t>
      </w:r>
      <w:r w:rsidR="000164F3">
        <w:rPr>
          <w:rFonts w:ascii="Arial" w:eastAsia="Arial" w:hAnsi="Arial" w:cs="Arial"/>
          <w:color w:val="000000"/>
        </w:rPr>
        <w:t>d</w:t>
      </w:r>
      <w:r w:rsidR="004F2207" w:rsidRPr="004F2207">
        <w:rPr>
          <w:rFonts w:ascii="Arial" w:eastAsia="Arial" w:hAnsi="Arial" w:cs="Arial"/>
          <w:color w:val="000000"/>
        </w:rPr>
        <w:t>efense.</w:t>
      </w:r>
    </w:p>
    <w:p w14:paraId="00000030" w14:textId="69194C43" w:rsidR="00243D05" w:rsidRDefault="00243D05">
      <w:pPr>
        <w:pBdr>
          <w:top w:val="nil"/>
          <w:left w:val="nil"/>
          <w:bottom w:val="nil"/>
          <w:right w:val="nil"/>
          <w:between w:val="nil"/>
        </w:pBdr>
        <w:jc w:val="both"/>
        <w:rPr>
          <w:rFonts w:ascii="Arial" w:eastAsia="Arial" w:hAnsi="Arial" w:cs="Arial"/>
          <w:color w:val="000000"/>
        </w:rPr>
      </w:pPr>
    </w:p>
    <w:p w14:paraId="00000031" w14:textId="77777777" w:rsidR="00243D05" w:rsidRDefault="00243D05">
      <w:pPr>
        <w:pBdr>
          <w:top w:val="nil"/>
          <w:left w:val="nil"/>
          <w:bottom w:val="nil"/>
          <w:right w:val="nil"/>
          <w:between w:val="nil"/>
        </w:pBdr>
        <w:jc w:val="both"/>
        <w:rPr>
          <w:rFonts w:ascii="Arial" w:eastAsia="Arial" w:hAnsi="Arial" w:cs="Arial"/>
          <w:color w:val="000000"/>
        </w:rPr>
      </w:pPr>
    </w:p>
    <w:p w14:paraId="00000032" w14:textId="77777777" w:rsidR="00243D05" w:rsidRDefault="00243D05">
      <w:pPr>
        <w:pBdr>
          <w:top w:val="nil"/>
          <w:left w:val="nil"/>
          <w:bottom w:val="nil"/>
          <w:right w:val="nil"/>
          <w:between w:val="nil"/>
        </w:pBdr>
        <w:jc w:val="both"/>
        <w:rPr>
          <w:rFonts w:ascii="Arial" w:eastAsia="Arial" w:hAnsi="Arial" w:cs="Arial"/>
          <w:color w:val="000000"/>
        </w:rPr>
      </w:pPr>
    </w:p>
    <w:p w14:paraId="00000033" w14:textId="77777777" w:rsidR="00243D05" w:rsidRDefault="00000000">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w:t>
      </w:r>
    </w:p>
    <w:p w14:paraId="00000034" w14:textId="77777777" w:rsidR="00243D05" w:rsidRDefault="00243D05">
      <w:pPr>
        <w:pBdr>
          <w:top w:val="nil"/>
          <w:left w:val="nil"/>
          <w:bottom w:val="nil"/>
          <w:right w:val="nil"/>
          <w:between w:val="nil"/>
        </w:pBdr>
        <w:jc w:val="both"/>
        <w:rPr>
          <w:rFonts w:ascii="Arial" w:eastAsia="Arial" w:hAnsi="Arial" w:cs="Arial"/>
          <w:color w:val="000000"/>
        </w:rPr>
      </w:pPr>
    </w:p>
    <w:p w14:paraId="00000035" w14:textId="77777777" w:rsidR="00243D05" w:rsidRDefault="00000000">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Comments:</w:t>
      </w:r>
    </w:p>
    <w:p w14:paraId="00000036" w14:textId="77777777" w:rsidR="00243D05" w:rsidRDefault="00243D05">
      <w:pPr>
        <w:pBdr>
          <w:top w:val="nil"/>
          <w:left w:val="nil"/>
          <w:bottom w:val="nil"/>
          <w:right w:val="nil"/>
          <w:between w:val="nil"/>
        </w:pBdr>
        <w:jc w:val="both"/>
        <w:rPr>
          <w:rFonts w:ascii="Arial" w:eastAsia="Arial" w:hAnsi="Arial" w:cs="Arial"/>
          <w:i/>
          <w:color w:val="000000"/>
        </w:rPr>
      </w:pPr>
    </w:p>
    <w:p w14:paraId="00000037" w14:textId="4F87F85A" w:rsidR="00243D05" w:rsidRDefault="00000000">
      <w:p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(Alternative session, Time slot, Oral or Poster, </w:t>
      </w:r>
      <w:proofErr w:type="spellStart"/>
      <w:r>
        <w:rPr>
          <w:rFonts w:ascii="Arial" w:eastAsia="Arial" w:hAnsi="Arial" w:cs="Arial"/>
          <w:i/>
          <w:color w:val="000000"/>
          <w:sz w:val="22"/>
          <w:szCs w:val="22"/>
        </w:rPr>
        <w:t>Etc</w:t>
      </w:r>
      <w:proofErr w:type="spellEnd"/>
      <w:r>
        <w:rPr>
          <w:rFonts w:ascii="Arial" w:eastAsia="Arial" w:hAnsi="Arial" w:cs="Arial"/>
          <w:i/>
          <w:color w:val="000000"/>
          <w:sz w:val="22"/>
          <w:szCs w:val="22"/>
        </w:rPr>
        <w:t>…)</w:t>
      </w:r>
    </w:p>
    <w:p w14:paraId="2E4F82EB" w14:textId="3B5E2C44" w:rsidR="00175879" w:rsidRDefault="00175879">
      <w:pPr>
        <w:pBdr>
          <w:top w:val="nil"/>
          <w:left w:val="nil"/>
          <w:bottom w:val="nil"/>
          <w:right w:val="nil"/>
          <w:between w:val="nil"/>
        </w:pBdr>
        <w:jc w:val="both"/>
        <w:rPr>
          <w:rFonts w:ascii="Arial" w:eastAsia="Arial" w:hAnsi="Arial" w:cs="Arial"/>
          <w:i/>
          <w:color w:val="000000"/>
          <w:sz w:val="22"/>
          <w:szCs w:val="22"/>
        </w:rPr>
      </w:pPr>
    </w:p>
    <w:p w14:paraId="26D4FDB4" w14:textId="5520ED5B" w:rsidR="00175879" w:rsidRDefault="00175879">
      <w:pPr>
        <w:pBdr>
          <w:top w:val="nil"/>
          <w:left w:val="nil"/>
          <w:bottom w:val="nil"/>
          <w:right w:val="nil"/>
          <w:between w:val="nil"/>
        </w:pBdr>
        <w:jc w:val="both"/>
        <w:rPr>
          <w:rFonts w:ascii="Arial" w:eastAsia="Arial" w:hAnsi="Arial" w:cs="Arial" w:hint="eastAsia"/>
          <w:i/>
          <w:color w:val="000000"/>
          <w:sz w:val="22"/>
          <w:szCs w:val="22"/>
        </w:rPr>
      </w:pPr>
      <w:r>
        <w:rPr>
          <w:rFonts w:ascii="Arial" w:eastAsia="Arial" w:hAnsi="Arial" w:cs="Arial" w:hint="eastAsia"/>
          <w:i/>
          <w:color w:val="000000"/>
          <w:sz w:val="22"/>
          <w:szCs w:val="22"/>
        </w:rPr>
        <w:t xml:space="preserve">Request for </w:t>
      </w:r>
      <w:r>
        <w:rPr>
          <w:rFonts w:ascii="ＭＳ ゴシック" w:eastAsia="ＭＳ ゴシック" w:hAnsi="ＭＳ ゴシック" w:cs="ＭＳ ゴシック"/>
          <w:i/>
          <w:color w:val="000000"/>
          <w:sz w:val="22"/>
          <w:szCs w:val="22"/>
        </w:rPr>
        <w:t>o</w:t>
      </w:r>
      <w:r>
        <w:rPr>
          <w:rFonts w:ascii="Arial" w:eastAsia="Arial" w:hAnsi="Arial" w:cs="Arial" w:hint="eastAsia"/>
          <w:i/>
          <w:color w:val="000000"/>
          <w:sz w:val="22"/>
          <w:szCs w:val="22"/>
        </w:rPr>
        <w:t>r</w:t>
      </w:r>
      <w:r>
        <w:rPr>
          <w:rFonts w:ascii="Arial" w:eastAsia="Arial" w:hAnsi="Arial" w:cs="Arial"/>
          <w:i/>
          <w:color w:val="000000"/>
          <w:sz w:val="22"/>
          <w:szCs w:val="22"/>
        </w:rPr>
        <w:t xml:space="preserve">al presentation </w:t>
      </w:r>
    </w:p>
    <w:sectPr w:rsidR="00175879">
      <w:footerReference w:type="default" r:id="rId8"/>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1A18" w14:textId="77777777" w:rsidR="00173373" w:rsidRDefault="00173373">
      <w:r>
        <w:separator/>
      </w:r>
    </w:p>
  </w:endnote>
  <w:endnote w:type="continuationSeparator" w:id="0">
    <w:p w14:paraId="45CCB067" w14:textId="77777777" w:rsidR="00173373" w:rsidRDefault="0017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4E46321" w:rsidR="00243D05" w:rsidRDefault="00000000">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FB5D3B">
      <w:rPr>
        <w:rFonts w:ascii="Arial" w:eastAsia="Arial" w:hAnsi="Arial" w:cs="Arial"/>
        <w:noProof/>
        <w:color w:val="000000"/>
      </w:rPr>
      <w:t>1</w:t>
    </w:r>
    <w:r>
      <w:rPr>
        <w:rFonts w:ascii="Arial" w:eastAsia="Arial" w:hAnsi="Arial" w:cs="Arial"/>
        <w:color w:val="000000"/>
      </w:rPr>
      <w:fldChar w:fldCharType="end"/>
    </w:r>
  </w:p>
  <w:p w14:paraId="00000039" w14:textId="77777777" w:rsidR="00243D05" w:rsidRDefault="00243D0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083D" w14:textId="77777777" w:rsidR="00173373" w:rsidRDefault="00173373">
      <w:r>
        <w:separator/>
      </w:r>
    </w:p>
  </w:footnote>
  <w:footnote w:type="continuationSeparator" w:id="0">
    <w:p w14:paraId="29B78C55" w14:textId="77777777" w:rsidR="00173373" w:rsidRDefault="00173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E635B"/>
    <w:multiLevelType w:val="multilevel"/>
    <w:tmpl w:val="D6201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627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05"/>
    <w:rsid w:val="000164F3"/>
    <w:rsid w:val="000D6F3F"/>
    <w:rsid w:val="00173373"/>
    <w:rsid w:val="001748EC"/>
    <w:rsid w:val="00175879"/>
    <w:rsid w:val="001C1E16"/>
    <w:rsid w:val="00243D05"/>
    <w:rsid w:val="003A2123"/>
    <w:rsid w:val="003E5C1D"/>
    <w:rsid w:val="003E6D5E"/>
    <w:rsid w:val="004F2207"/>
    <w:rsid w:val="00511E54"/>
    <w:rsid w:val="0064633B"/>
    <w:rsid w:val="00663870"/>
    <w:rsid w:val="00822221"/>
    <w:rsid w:val="00A651C8"/>
    <w:rsid w:val="00DD14A6"/>
    <w:rsid w:val="00E310AF"/>
    <w:rsid w:val="00E80949"/>
    <w:rsid w:val="00FB5D3B"/>
    <w:rsid w:val="00FC2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8BBD7A7"/>
  <w15:docId w15:val="{D4436CD3-9DAB-4F4C-A7CA-BDF4C649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outlineLvl w:val="4"/>
    </w:pPr>
    <w:rPr>
      <w:rFonts w:ascii="Times New Roman" w:eastAsia="Times New Roman" w:hAnsi="Times New Roman" w:cs="Times New Roman"/>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aaspace.org/p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628</Words>
  <Characters>3582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吉川　真</cp:lastModifiedBy>
  <cp:revision>10</cp:revision>
  <dcterms:created xsi:type="dcterms:W3CDTF">2024-12-14T00:27:00Z</dcterms:created>
  <dcterms:modified xsi:type="dcterms:W3CDTF">2024-12-14T14:46:00Z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ies>
</file>