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BC" w:rsidRDefault="00D3153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PDC2025</w:t>
      </w:r>
    </w:p>
    <w:p w:rsidR="007E52BC" w:rsidRDefault="00D3153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Stellenbosch, Cape Town, South Africa</w:t>
      </w:r>
    </w:p>
    <w:p w:rsidR="007E52BC" w:rsidRDefault="007E52BC">
      <w:pPr>
        <w:jc w:val="center"/>
        <w:rPr>
          <w:rFonts w:ascii="Arial" w:eastAsia="Arial" w:hAnsi="Arial" w:cs="Arial"/>
          <w:b/>
        </w:rPr>
      </w:pPr>
    </w:p>
    <w:p w:rsidR="007E52BC" w:rsidRDefault="007E52BC">
      <w:pPr>
        <w:jc w:val="center"/>
        <w:rPr>
          <w:rFonts w:ascii="Arial" w:eastAsia="Arial" w:hAnsi="Arial" w:cs="Arial"/>
          <w:b/>
        </w:rPr>
      </w:pPr>
    </w:p>
    <w:p w:rsidR="007E52BC" w:rsidRDefault="00D31539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Please submit your abstract at </w:t>
      </w:r>
      <w:hyperlink r:id="rId7">
        <w:r>
          <w:rPr>
            <w:rFonts w:ascii="Arial" w:eastAsia="Arial" w:hAnsi="Arial" w:cs="Arial"/>
            <w:i/>
            <w:color w:val="0000FF"/>
            <w:u w:val="single"/>
          </w:rPr>
          <w:t>https://iaaspace.org/pdc</w:t>
        </w:r>
      </w:hyperlink>
      <w:r>
        <w:rPr>
          <w:rFonts w:ascii="Arial" w:eastAsia="Arial" w:hAnsi="Arial" w:cs="Arial"/>
          <w:i/>
        </w:rPr>
        <w:t>.</w:t>
      </w:r>
    </w:p>
    <w:p w:rsidR="007E52BC" w:rsidRDefault="007E52BC">
      <w:pPr>
        <w:jc w:val="center"/>
        <w:rPr>
          <w:rFonts w:ascii="Arial" w:eastAsia="Arial" w:hAnsi="Arial" w:cs="Arial"/>
          <w:b/>
        </w:rPr>
      </w:pPr>
    </w:p>
    <w:p w:rsidR="007E52BC" w:rsidRDefault="00D31539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(please select the topic that best fits your abstract from the list below)</w:t>
      </w:r>
    </w:p>
    <w:p w:rsidR="007E52BC" w:rsidRDefault="00D31539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(you may also add a general comment - see end of this document)</w:t>
      </w:r>
    </w:p>
    <w:p w:rsidR="007E52BC" w:rsidRDefault="007E52BC">
      <w:pPr>
        <w:jc w:val="center"/>
        <w:rPr>
          <w:rFonts w:ascii="Arial" w:eastAsia="Arial" w:hAnsi="Arial" w:cs="Arial"/>
          <w:i/>
        </w:rPr>
      </w:pPr>
    </w:p>
    <w:p w:rsidR="007E52BC" w:rsidRDefault="00DD4C85">
      <w:pPr>
        <w:rPr>
          <w:rFonts w:ascii="Arial" w:eastAsia="Arial" w:hAnsi="Arial" w:cs="Arial"/>
          <w:b/>
        </w:rPr>
      </w:pPr>
      <w:bookmarkStart w:id="0" w:name="gjdgxs" w:colFirst="0" w:colLast="0"/>
      <w:bookmarkEnd w:id="0"/>
      <w:r>
        <w:rPr>
          <w:rFonts w:ascii="Arial" w:eastAsia="Arial" w:hAnsi="Arial" w:cs="Arial"/>
          <w:b/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63830" cy="163830"/>
            <wp:effectExtent l="0" t="0" r="7620" b="7620"/>
            <wp:wrapNone/>
            <wp:docPr id="1" name="Рисунок 1" descr="Маркеры-гал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1539">
        <w:rPr>
          <w:rFonts w:ascii="Arial" w:eastAsia="Arial" w:hAnsi="Arial" w:cs="Arial"/>
          <w:b/>
        </w:rPr>
        <w:t>☐ Near-Earth Object (NEO) Discovery</w:t>
      </w:r>
    </w:p>
    <w:p w:rsidR="007E52BC" w:rsidRDefault="007E52BC">
      <w:pPr>
        <w:jc w:val="center"/>
        <w:rPr>
          <w:rFonts w:ascii="Arial" w:eastAsia="Arial" w:hAnsi="Arial" w:cs="Arial"/>
          <w:b/>
        </w:rPr>
      </w:pPr>
    </w:p>
    <w:p w:rsidR="007E52BC" w:rsidRDefault="007E52BC">
      <w:pPr>
        <w:jc w:val="center"/>
        <w:rPr>
          <w:rFonts w:ascii="Arial" w:eastAsia="Arial" w:hAnsi="Arial" w:cs="Arial"/>
          <w:b/>
        </w:rPr>
      </w:pPr>
    </w:p>
    <w:p w:rsidR="007E52BC" w:rsidRDefault="00AC3A9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SSAU’S ACTIVITIES IN NEO OBSERVATIONS IN 2019-2024 </w:t>
      </w:r>
    </w:p>
    <w:p w:rsidR="007E52BC" w:rsidRDefault="007E52BC">
      <w:pPr>
        <w:rPr>
          <w:rFonts w:ascii="Arial" w:eastAsia="Arial" w:hAnsi="Arial" w:cs="Arial"/>
          <w:b/>
        </w:rPr>
      </w:pPr>
    </w:p>
    <w:p w:rsidR="007E52BC" w:rsidRDefault="00473E24">
      <w:pPr>
        <w:jc w:val="center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Oleksandr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Kozhukhov</w:t>
      </w:r>
      <w:proofErr w:type="spellEnd"/>
      <w:r w:rsidR="00D31539"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Mykola</w:t>
      </w:r>
      <w:proofErr w:type="spellEnd"/>
      <w:r>
        <w:rPr>
          <w:rFonts w:ascii="Arial" w:eastAsia="Arial" w:hAnsi="Arial" w:cs="Arial"/>
          <w:b/>
        </w:rPr>
        <w:t xml:space="preserve"> Medina</w:t>
      </w:r>
      <w:r w:rsidR="00D31539"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Oleksandr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 w:rsidRPr="00473E24">
        <w:rPr>
          <w:rFonts w:ascii="Arial" w:eastAsia="Arial" w:hAnsi="Arial" w:cs="Arial"/>
          <w:b/>
        </w:rPr>
        <w:t>Briukhovetskyi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Taras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Bezluschenko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Valentyn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 w:rsidRPr="00473E24">
        <w:rPr>
          <w:rFonts w:ascii="Arial" w:eastAsia="Arial" w:hAnsi="Arial" w:cs="Arial"/>
          <w:b/>
        </w:rPr>
        <w:t>Pasatetskyi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 w:rsidR="00866DCA">
        <w:rPr>
          <w:rFonts w:ascii="Arial" w:eastAsia="Arial" w:hAnsi="Arial" w:cs="Arial"/>
          <w:b/>
        </w:rPr>
        <w:t>Dmytro</w:t>
      </w:r>
      <w:proofErr w:type="spellEnd"/>
      <w:r w:rsidR="00866DCA">
        <w:rPr>
          <w:rFonts w:ascii="Arial" w:eastAsia="Arial" w:hAnsi="Arial" w:cs="Arial"/>
          <w:b/>
        </w:rPr>
        <w:t xml:space="preserve"> </w:t>
      </w:r>
      <w:proofErr w:type="spellStart"/>
      <w:r w:rsidR="00866DCA">
        <w:rPr>
          <w:rFonts w:ascii="Arial" w:eastAsia="Arial" w:hAnsi="Arial" w:cs="Arial"/>
          <w:b/>
        </w:rPr>
        <w:t>Kozhukhov</w:t>
      </w:r>
      <w:proofErr w:type="spellEnd"/>
      <w:r w:rsidR="00866DCA">
        <w:rPr>
          <w:rFonts w:ascii="Arial" w:eastAsia="Arial" w:hAnsi="Arial" w:cs="Arial"/>
          <w:b/>
        </w:rPr>
        <w:t xml:space="preserve">, </w:t>
      </w:r>
      <w:proofErr w:type="spellStart"/>
      <w:r w:rsidR="00866DCA">
        <w:rPr>
          <w:rFonts w:ascii="Arial" w:eastAsia="Arial" w:hAnsi="Arial" w:cs="Arial"/>
          <w:b/>
        </w:rPr>
        <w:t>Andriy</w:t>
      </w:r>
      <w:proofErr w:type="spellEnd"/>
      <w:r w:rsidR="00866DCA">
        <w:rPr>
          <w:rFonts w:ascii="Arial" w:eastAsia="Arial" w:hAnsi="Arial" w:cs="Arial"/>
          <w:b/>
        </w:rPr>
        <w:t xml:space="preserve"> </w:t>
      </w:r>
      <w:proofErr w:type="spellStart"/>
      <w:r w:rsidR="00866DCA">
        <w:rPr>
          <w:rFonts w:ascii="Arial" w:eastAsia="Arial" w:hAnsi="Arial" w:cs="Arial"/>
          <w:b/>
        </w:rPr>
        <w:t>Ozeryan</w:t>
      </w:r>
      <w:proofErr w:type="spellEnd"/>
      <w:r w:rsidR="00866DCA">
        <w:rPr>
          <w:rFonts w:ascii="Arial" w:eastAsia="Arial" w:hAnsi="Arial" w:cs="Arial"/>
          <w:b/>
        </w:rPr>
        <w:t xml:space="preserve">, </w:t>
      </w:r>
      <w:proofErr w:type="spellStart"/>
      <w:r w:rsidR="00866DCA">
        <w:rPr>
          <w:rFonts w:ascii="Arial" w:eastAsia="Arial" w:hAnsi="Arial" w:cs="Arial"/>
          <w:b/>
        </w:rPr>
        <w:t>Volodymyr</w:t>
      </w:r>
      <w:proofErr w:type="spellEnd"/>
      <w:r w:rsidR="00866DCA">
        <w:rPr>
          <w:rFonts w:ascii="Arial" w:eastAsia="Arial" w:hAnsi="Arial" w:cs="Arial"/>
          <w:b/>
        </w:rPr>
        <w:t xml:space="preserve"> </w:t>
      </w:r>
      <w:proofErr w:type="spellStart"/>
      <w:r w:rsidR="00866DCA" w:rsidRPr="00866DCA">
        <w:rPr>
          <w:rFonts w:ascii="Arial" w:eastAsia="Arial" w:hAnsi="Arial" w:cs="Arial"/>
          <w:b/>
        </w:rPr>
        <w:t>Prysiaznyi</w:t>
      </w:r>
      <w:proofErr w:type="spellEnd"/>
    </w:p>
    <w:p w:rsidR="007E52BC" w:rsidRDefault="00DD4C85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National Space Facilities Control and Test Center of State Agency of Ukraine</w:t>
      </w:r>
      <w:r w:rsidR="00D31539">
        <w:rPr>
          <w:rFonts w:ascii="Arial" w:eastAsia="Arial" w:hAnsi="Arial" w:cs="Arial"/>
          <w:i/>
        </w:rPr>
        <w:t xml:space="preserve">, </w:t>
      </w:r>
      <w:r w:rsidR="005975FE" w:rsidRPr="005975FE">
        <w:rPr>
          <w:rFonts w:ascii="Arial" w:eastAsia="Arial" w:hAnsi="Arial" w:cs="Arial"/>
          <w:i/>
        </w:rPr>
        <w:t xml:space="preserve">8 </w:t>
      </w:r>
      <w:proofErr w:type="spellStart"/>
      <w:r w:rsidR="005975FE" w:rsidRPr="005975FE">
        <w:rPr>
          <w:rFonts w:ascii="Arial" w:eastAsia="Arial" w:hAnsi="Arial" w:cs="Arial"/>
          <w:i/>
        </w:rPr>
        <w:t>К</w:t>
      </w:r>
      <w:r w:rsidR="005975FE">
        <w:rPr>
          <w:rFonts w:ascii="Arial" w:eastAsia="Arial" w:hAnsi="Arial" w:cs="Arial"/>
          <w:i/>
        </w:rPr>
        <w:t>niaziv</w:t>
      </w:r>
      <w:proofErr w:type="spellEnd"/>
      <w:r w:rsidR="005975FE" w:rsidRPr="005975FE">
        <w:rPr>
          <w:rFonts w:ascii="Arial" w:eastAsia="Arial" w:hAnsi="Arial" w:cs="Arial"/>
          <w:i/>
        </w:rPr>
        <w:t xml:space="preserve"> </w:t>
      </w:r>
      <w:proofErr w:type="spellStart"/>
      <w:r w:rsidR="005975FE" w:rsidRPr="005975FE">
        <w:rPr>
          <w:rFonts w:ascii="Arial" w:eastAsia="Arial" w:hAnsi="Arial" w:cs="Arial"/>
          <w:i/>
        </w:rPr>
        <w:t>О</w:t>
      </w:r>
      <w:r w:rsidR="005975FE">
        <w:rPr>
          <w:rFonts w:ascii="Arial" w:eastAsia="Arial" w:hAnsi="Arial" w:cs="Arial"/>
          <w:i/>
        </w:rPr>
        <w:t>strozkykh</w:t>
      </w:r>
      <w:proofErr w:type="spellEnd"/>
      <w:r w:rsidR="005975FE" w:rsidRPr="005975FE">
        <w:rPr>
          <w:rFonts w:ascii="Arial" w:eastAsia="Arial" w:hAnsi="Arial" w:cs="Arial"/>
          <w:i/>
        </w:rPr>
        <w:t xml:space="preserve"> </w:t>
      </w:r>
      <w:r w:rsidR="00EC0AA0">
        <w:rPr>
          <w:rFonts w:ascii="Arial" w:eastAsia="Arial" w:hAnsi="Arial" w:cs="Arial"/>
          <w:i/>
        </w:rPr>
        <w:t>Str.,</w:t>
      </w:r>
      <w:r w:rsidR="005975FE" w:rsidRPr="005975FE">
        <w:rPr>
          <w:rFonts w:ascii="Arial" w:eastAsia="Arial" w:hAnsi="Arial" w:cs="Arial"/>
          <w:i/>
        </w:rPr>
        <w:t xml:space="preserve"> </w:t>
      </w:r>
      <w:proofErr w:type="spellStart"/>
      <w:r w:rsidR="005975FE" w:rsidRPr="005975FE">
        <w:rPr>
          <w:rFonts w:ascii="Arial" w:eastAsia="Arial" w:hAnsi="Arial" w:cs="Arial"/>
          <w:i/>
        </w:rPr>
        <w:t>Виі</w:t>
      </w:r>
      <w:r w:rsidR="00EC0AA0">
        <w:rPr>
          <w:rFonts w:ascii="Arial" w:eastAsia="Arial" w:hAnsi="Arial" w:cs="Arial"/>
          <w:i/>
        </w:rPr>
        <w:t>lding</w:t>
      </w:r>
      <w:proofErr w:type="spellEnd"/>
      <w:r w:rsidR="005975FE" w:rsidRPr="005975FE">
        <w:rPr>
          <w:rFonts w:ascii="Arial" w:eastAsia="Arial" w:hAnsi="Arial" w:cs="Arial"/>
          <w:i/>
        </w:rPr>
        <w:t xml:space="preserve"> 30</w:t>
      </w:r>
      <w:r w:rsidR="00EC0AA0">
        <w:rPr>
          <w:rFonts w:ascii="Arial" w:eastAsia="Arial" w:hAnsi="Arial" w:cs="Arial"/>
          <w:i/>
        </w:rPr>
        <w:t>,</w:t>
      </w:r>
      <w:r w:rsidR="00D31539"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</w:rPr>
        <w:t>Kyiv</w:t>
      </w:r>
      <w:r w:rsidR="00D31539">
        <w:rPr>
          <w:rFonts w:ascii="Arial" w:eastAsia="Arial" w:hAnsi="Arial" w:cs="Arial"/>
          <w:i/>
        </w:rPr>
        <w:t xml:space="preserve">, </w:t>
      </w:r>
      <w:r w:rsidR="00EC0AA0">
        <w:rPr>
          <w:rFonts w:ascii="Arial" w:eastAsia="Arial" w:hAnsi="Arial" w:cs="Arial"/>
          <w:i/>
        </w:rPr>
        <w:t>01010</w:t>
      </w:r>
      <w:r w:rsidR="00D31539">
        <w:rPr>
          <w:rFonts w:ascii="Arial" w:eastAsia="Arial" w:hAnsi="Arial" w:cs="Arial"/>
          <w:i/>
        </w:rPr>
        <w:t xml:space="preserve">, </w:t>
      </w:r>
      <w:r w:rsidR="001F2A51">
        <w:rPr>
          <w:rFonts w:ascii="Arial" w:eastAsia="Arial" w:hAnsi="Arial" w:cs="Arial"/>
          <w:i/>
        </w:rPr>
        <w:t>Ukraine,</w:t>
      </w:r>
      <w:r w:rsidR="00D31539">
        <w:rPr>
          <w:rFonts w:ascii="Arial" w:eastAsia="Arial" w:hAnsi="Arial" w:cs="Arial"/>
          <w:i/>
        </w:rPr>
        <w:t xml:space="preserve"> </w:t>
      </w:r>
      <w:r w:rsidR="001F2A51">
        <w:rPr>
          <w:rFonts w:ascii="Arial" w:eastAsia="Arial" w:hAnsi="Arial" w:cs="Arial"/>
          <w:i/>
        </w:rPr>
        <w:t>+380-93-125-22-15</w:t>
      </w:r>
      <w:r w:rsidR="00866DCA">
        <w:rPr>
          <w:rFonts w:ascii="Arial" w:eastAsia="Arial" w:hAnsi="Arial" w:cs="Arial"/>
          <w:i/>
        </w:rPr>
        <w:t xml:space="preserve">, </w:t>
      </w:r>
      <w:hyperlink r:id="rId10" w:history="1">
        <w:r w:rsidR="00EC0AA0" w:rsidRPr="00301D53">
          <w:rPr>
            <w:rStyle w:val="a5"/>
            <w:rFonts w:ascii="Arial" w:eastAsia="Arial" w:hAnsi="Arial" w:cs="Arial"/>
            <w:i/>
          </w:rPr>
          <w:t>a.m.kozhukhov@gmail.com</w:t>
        </w:r>
      </w:hyperlink>
    </w:p>
    <w:p w:rsidR="007E52BC" w:rsidRDefault="007E52BC">
      <w:pPr>
        <w:jc w:val="center"/>
        <w:rPr>
          <w:rFonts w:ascii="Arial" w:eastAsia="Arial" w:hAnsi="Arial" w:cs="Arial"/>
        </w:rPr>
      </w:pPr>
    </w:p>
    <w:p w:rsidR="007E52BC" w:rsidRDefault="007E52BC">
      <w:pPr>
        <w:jc w:val="center"/>
        <w:rPr>
          <w:rFonts w:ascii="Arial" w:eastAsia="Arial" w:hAnsi="Arial" w:cs="Arial"/>
        </w:rPr>
      </w:pPr>
    </w:p>
    <w:p w:rsidR="007E52BC" w:rsidRDefault="00D31539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i/>
        </w:rPr>
        <w:t>Keywords:</w:t>
      </w:r>
      <w:r>
        <w:rPr>
          <w:rFonts w:ascii="Arial" w:eastAsia="Arial" w:hAnsi="Arial" w:cs="Arial"/>
          <w:i/>
        </w:rPr>
        <w:t xml:space="preserve"> </w:t>
      </w:r>
      <w:r w:rsidR="00866DCA">
        <w:rPr>
          <w:rFonts w:ascii="Arial" w:eastAsia="Arial" w:hAnsi="Arial" w:cs="Arial"/>
          <w:i/>
        </w:rPr>
        <w:t>NEO, optical observations, follow-up</w:t>
      </w:r>
    </w:p>
    <w:p w:rsidR="007E52BC" w:rsidRDefault="007E52BC">
      <w:pPr>
        <w:rPr>
          <w:rFonts w:ascii="Arial" w:eastAsia="Arial" w:hAnsi="Arial" w:cs="Arial"/>
        </w:rPr>
      </w:pPr>
    </w:p>
    <w:p w:rsidR="004D4D1B" w:rsidRDefault="004D4D1B" w:rsidP="004D4D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4D4D1B">
        <w:rPr>
          <w:rFonts w:ascii="Arial" w:eastAsia="Arial" w:hAnsi="Arial" w:cs="Arial"/>
          <w:color w:val="000000"/>
        </w:rPr>
        <w:t xml:space="preserve">The first NEO observations were conducted in 2017 using the new wide-field telescope of the </w:t>
      </w:r>
      <w:r>
        <w:rPr>
          <w:rFonts w:ascii="Arial" w:eastAsia="Arial" w:hAnsi="Arial" w:cs="Arial"/>
          <w:color w:val="000000"/>
        </w:rPr>
        <w:t>“</w:t>
      </w:r>
      <w:proofErr w:type="spellStart"/>
      <w:r w:rsidRPr="004D4D1B">
        <w:rPr>
          <w:rFonts w:ascii="Arial" w:eastAsia="Arial" w:hAnsi="Arial" w:cs="Arial"/>
          <w:color w:val="000000"/>
        </w:rPr>
        <w:t>Sazhen</w:t>
      </w:r>
      <w:proofErr w:type="spellEnd"/>
      <w:r w:rsidRPr="004D4D1B">
        <w:rPr>
          <w:rFonts w:ascii="Arial" w:eastAsia="Arial" w:hAnsi="Arial" w:cs="Arial"/>
          <w:color w:val="000000"/>
        </w:rPr>
        <w:t>-S</w:t>
      </w:r>
      <w:r>
        <w:rPr>
          <w:rFonts w:ascii="Arial" w:eastAsia="Arial" w:hAnsi="Arial" w:cs="Arial"/>
          <w:color w:val="000000"/>
        </w:rPr>
        <w:t xml:space="preserve">” </w:t>
      </w:r>
      <w:r w:rsidRPr="004D4D1B">
        <w:rPr>
          <w:rFonts w:ascii="Arial" w:eastAsia="Arial" w:hAnsi="Arial" w:cs="Arial"/>
          <w:color w:val="000000"/>
        </w:rPr>
        <w:t xml:space="preserve">quantum-optical station of the National </w:t>
      </w:r>
      <w:r>
        <w:rPr>
          <w:rFonts w:ascii="Arial" w:eastAsia="Arial" w:hAnsi="Arial" w:cs="Arial"/>
          <w:color w:val="000000"/>
        </w:rPr>
        <w:t>space Facilities Control and Test Center</w:t>
      </w:r>
      <w:r w:rsidR="00E927E5">
        <w:rPr>
          <w:rFonts w:ascii="Arial" w:eastAsia="Arial" w:hAnsi="Arial" w:cs="Arial"/>
          <w:color w:val="000000"/>
        </w:rPr>
        <w:t xml:space="preserve"> (NSFCTC)</w:t>
      </w:r>
      <w:r>
        <w:rPr>
          <w:rFonts w:ascii="Arial" w:eastAsia="Arial" w:hAnsi="Arial" w:cs="Arial"/>
          <w:color w:val="000000"/>
        </w:rPr>
        <w:t xml:space="preserve"> </w:t>
      </w:r>
      <w:r w:rsidRPr="004D4D1B">
        <w:rPr>
          <w:rFonts w:ascii="Arial" w:eastAsia="Arial" w:hAnsi="Arial" w:cs="Arial"/>
          <w:color w:val="000000"/>
        </w:rPr>
        <w:t>of the State Space Agency of Ukraine. Regular observations, including</w:t>
      </w:r>
      <w:r w:rsidR="000B7E92">
        <w:rPr>
          <w:rFonts w:ascii="Arial" w:eastAsia="Arial" w:hAnsi="Arial" w:cs="Arial"/>
          <w:color w:val="000000"/>
        </w:rPr>
        <w:t xml:space="preserve"> the</w:t>
      </w:r>
      <w:r w:rsidRPr="004D4D1B">
        <w:rPr>
          <w:rFonts w:ascii="Arial" w:eastAsia="Arial" w:hAnsi="Arial" w:cs="Arial"/>
          <w:color w:val="000000"/>
        </w:rPr>
        <w:t xml:space="preserve"> </w:t>
      </w:r>
      <w:r w:rsidR="00E927E5">
        <w:rPr>
          <w:rFonts w:ascii="Arial" w:eastAsia="Arial" w:hAnsi="Arial" w:cs="Arial"/>
          <w:color w:val="000000"/>
        </w:rPr>
        <w:t>follow-up</w:t>
      </w:r>
      <w:r w:rsidRPr="004D4D1B">
        <w:rPr>
          <w:rFonts w:ascii="Arial" w:eastAsia="Arial" w:hAnsi="Arial" w:cs="Arial"/>
          <w:color w:val="000000"/>
        </w:rPr>
        <w:t xml:space="preserve"> of new objects</w:t>
      </w:r>
      <w:r w:rsidR="00E927E5">
        <w:rPr>
          <w:rFonts w:ascii="Arial" w:eastAsia="Arial" w:hAnsi="Arial" w:cs="Arial"/>
          <w:color w:val="000000"/>
        </w:rPr>
        <w:t xml:space="preserve"> </w:t>
      </w:r>
      <w:r w:rsidR="00E927E5" w:rsidRPr="004D4D1B">
        <w:rPr>
          <w:rFonts w:ascii="Arial" w:eastAsia="Arial" w:hAnsi="Arial" w:cs="Arial"/>
          <w:color w:val="000000"/>
        </w:rPr>
        <w:t>discoveries</w:t>
      </w:r>
      <w:r w:rsidRPr="004D4D1B">
        <w:rPr>
          <w:rFonts w:ascii="Arial" w:eastAsia="Arial" w:hAnsi="Arial" w:cs="Arial"/>
          <w:color w:val="000000"/>
        </w:rPr>
        <w:t>, began in 2019.</w:t>
      </w:r>
      <w:r w:rsidRPr="000B7E92">
        <w:rPr>
          <w:rFonts w:ascii="Arial" w:eastAsia="Arial" w:hAnsi="Arial" w:cs="Arial"/>
          <w:color w:val="000000"/>
        </w:rPr>
        <w:t xml:space="preserve"> </w:t>
      </w:r>
      <w:r w:rsidRPr="004D4D1B">
        <w:rPr>
          <w:rFonts w:ascii="Arial" w:eastAsia="Arial" w:hAnsi="Arial" w:cs="Arial"/>
          <w:color w:val="000000"/>
        </w:rPr>
        <w:t xml:space="preserve">By the end of 2024, three telescopes </w:t>
      </w:r>
      <w:r w:rsidR="00E927E5">
        <w:rPr>
          <w:rFonts w:ascii="Arial" w:eastAsia="Arial" w:hAnsi="Arial" w:cs="Arial"/>
          <w:color w:val="000000"/>
        </w:rPr>
        <w:t xml:space="preserve">of NSFCTC </w:t>
      </w:r>
      <w:r w:rsidRPr="004D4D1B">
        <w:rPr>
          <w:rFonts w:ascii="Arial" w:eastAsia="Arial" w:hAnsi="Arial" w:cs="Arial"/>
          <w:color w:val="000000"/>
        </w:rPr>
        <w:t>in different parts of Ukraine</w:t>
      </w:r>
      <w:r w:rsidR="000B7E92">
        <w:rPr>
          <w:rFonts w:ascii="Arial" w:eastAsia="Arial" w:hAnsi="Arial" w:cs="Arial"/>
          <w:color w:val="000000"/>
        </w:rPr>
        <w:t xml:space="preserve"> have</w:t>
      </w:r>
      <w:r w:rsidRPr="004D4D1B">
        <w:rPr>
          <w:rFonts w:ascii="Arial" w:eastAsia="Arial" w:hAnsi="Arial" w:cs="Arial"/>
          <w:color w:val="000000"/>
        </w:rPr>
        <w:t xml:space="preserve"> already </w:t>
      </w:r>
      <w:r w:rsidR="000B7E92">
        <w:rPr>
          <w:rFonts w:ascii="Arial" w:eastAsia="Arial" w:hAnsi="Arial" w:cs="Arial"/>
          <w:color w:val="000000"/>
        </w:rPr>
        <w:t xml:space="preserve">been </w:t>
      </w:r>
      <w:r w:rsidRPr="004D4D1B">
        <w:rPr>
          <w:rFonts w:ascii="Arial" w:eastAsia="Arial" w:hAnsi="Arial" w:cs="Arial"/>
          <w:color w:val="000000"/>
        </w:rPr>
        <w:t>participating in such observations.</w:t>
      </w:r>
    </w:p>
    <w:p w:rsidR="004D4D1B" w:rsidRPr="004D4D1B" w:rsidRDefault="004D4D1B" w:rsidP="004D4D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bookmarkStart w:id="1" w:name="_GoBack"/>
      <w:bookmarkEnd w:id="1"/>
    </w:p>
    <w:p w:rsidR="004D4D1B" w:rsidRDefault="004D4D1B" w:rsidP="004D4D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4D4D1B">
        <w:rPr>
          <w:rFonts w:ascii="Arial" w:eastAsia="Arial" w:hAnsi="Arial" w:cs="Arial"/>
          <w:color w:val="000000"/>
        </w:rPr>
        <w:t>Despite the fact that NEO observations are not the main</w:t>
      </w:r>
      <w:r w:rsidR="000B7E92">
        <w:rPr>
          <w:rFonts w:ascii="Arial" w:eastAsia="Arial" w:hAnsi="Arial" w:cs="Arial"/>
          <w:color w:val="000000"/>
        </w:rPr>
        <w:t xml:space="preserve"> task of these optical sensors,</w:t>
      </w:r>
      <w:r w:rsidRPr="004D4D1B">
        <w:rPr>
          <w:rFonts w:ascii="Arial" w:eastAsia="Arial" w:hAnsi="Arial" w:cs="Arial"/>
          <w:color w:val="000000"/>
        </w:rPr>
        <w:t xml:space="preserve"> more than 15,000 observations of various NEOs were obtained</w:t>
      </w:r>
      <w:r w:rsidR="000B7E92">
        <w:rPr>
          <w:rFonts w:ascii="Arial" w:eastAsia="Arial" w:hAnsi="Arial" w:cs="Arial"/>
          <w:color w:val="000000"/>
        </w:rPr>
        <w:t xml:space="preserve"> in the period of time</w:t>
      </w:r>
      <w:r w:rsidR="000B7E92" w:rsidRPr="000B7E92">
        <w:rPr>
          <w:rFonts w:ascii="Arial" w:eastAsia="Arial" w:hAnsi="Arial" w:cs="Arial"/>
          <w:color w:val="000000"/>
        </w:rPr>
        <w:t xml:space="preserve"> </w:t>
      </w:r>
      <w:r w:rsidR="000B7E92" w:rsidRPr="004D4D1B">
        <w:rPr>
          <w:rFonts w:ascii="Arial" w:eastAsia="Arial" w:hAnsi="Arial" w:cs="Arial"/>
          <w:color w:val="000000"/>
        </w:rPr>
        <w:t>from 2017 to 2024</w:t>
      </w:r>
      <w:r w:rsidRPr="004D4D1B">
        <w:rPr>
          <w:rFonts w:ascii="Arial" w:eastAsia="Arial" w:hAnsi="Arial" w:cs="Arial"/>
          <w:color w:val="000000"/>
        </w:rPr>
        <w:t xml:space="preserve">, and participation was taken in </w:t>
      </w:r>
      <w:r>
        <w:rPr>
          <w:rFonts w:ascii="Arial" w:eastAsia="Arial" w:hAnsi="Arial" w:cs="Arial"/>
          <w:color w:val="000000"/>
        </w:rPr>
        <w:t>follow-up</w:t>
      </w:r>
      <w:r w:rsidR="000B7E92">
        <w:rPr>
          <w:rFonts w:ascii="Arial" w:eastAsia="Arial" w:hAnsi="Arial" w:cs="Arial"/>
          <w:color w:val="000000"/>
        </w:rPr>
        <w:t xml:space="preserve"> of</w:t>
      </w:r>
      <w:r w:rsidRPr="004D4D1B">
        <w:rPr>
          <w:rFonts w:ascii="Arial" w:eastAsia="Arial" w:hAnsi="Arial" w:cs="Arial"/>
          <w:color w:val="000000"/>
        </w:rPr>
        <w:t xml:space="preserve"> the discovery of more than 250 new NEOs, including more than 10 </w:t>
      </w:r>
      <w:r>
        <w:rPr>
          <w:rFonts w:ascii="Arial" w:eastAsia="Arial" w:hAnsi="Arial" w:cs="Arial"/>
          <w:color w:val="000000"/>
        </w:rPr>
        <w:t>PHAs</w:t>
      </w:r>
      <w:r w:rsidRPr="004D4D1B">
        <w:rPr>
          <w:rFonts w:ascii="Arial" w:eastAsia="Arial" w:hAnsi="Arial" w:cs="Arial"/>
          <w:color w:val="000000"/>
        </w:rPr>
        <w:t>.</w:t>
      </w:r>
    </w:p>
    <w:p w:rsidR="004D4D1B" w:rsidRPr="004D4D1B" w:rsidRDefault="004D4D1B" w:rsidP="004D4D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4D4D1B" w:rsidRDefault="000B7E92" w:rsidP="004D4D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s</w:t>
      </w:r>
      <w:r w:rsidR="004D4D1B" w:rsidRPr="004D4D1B">
        <w:rPr>
          <w:rFonts w:ascii="Arial" w:eastAsia="Arial" w:hAnsi="Arial" w:cs="Arial"/>
          <w:color w:val="000000"/>
        </w:rPr>
        <w:t xml:space="preserve">oftware tools for automatic planning of observations and analysis of the obtained results </w:t>
      </w:r>
      <w:r>
        <w:rPr>
          <w:rFonts w:ascii="Arial" w:eastAsia="Arial" w:hAnsi="Arial" w:cs="Arial"/>
          <w:color w:val="000000"/>
        </w:rPr>
        <w:t>as well as the</w:t>
      </w:r>
      <w:r w:rsidR="004D4D1B" w:rsidRPr="004D4D1B">
        <w:rPr>
          <w:rFonts w:ascii="Arial" w:eastAsia="Arial" w:hAnsi="Arial" w:cs="Arial"/>
          <w:color w:val="000000"/>
        </w:rPr>
        <w:t xml:space="preserve"> software for processing NEO observations </w:t>
      </w:r>
      <w:r>
        <w:rPr>
          <w:rFonts w:ascii="Arial" w:eastAsia="Arial" w:hAnsi="Arial" w:cs="Arial"/>
          <w:color w:val="000000"/>
        </w:rPr>
        <w:t>were</w:t>
      </w:r>
      <w:r w:rsidR="004D4D1B" w:rsidRPr="004D4D1B">
        <w:rPr>
          <w:rFonts w:ascii="Arial" w:eastAsia="Arial" w:hAnsi="Arial" w:cs="Arial"/>
          <w:color w:val="000000"/>
        </w:rPr>
        <w:t xml:space="preserve"> developed.</w:t>
      </w:r>
    </w:p>
    <w:p w:rsidR="004D4D1B" w:rsidRPr="004D4D1B" w:rsidRDefault="004D4D1B" w:rsidP="004D4D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7E52BC" w:rsidRDefault="004D4D1B" w:rsidP="004D4D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4D4D1B">
        <w:rPr>
          <w:rFonts w:ascii="Arial" w:eastAsia="Arial" w:hAnsi="Arial" w:cs="Arial"/>
          <w:color w:val="000000"/>
        </w:rPr>
        <w:t xml:space="preserve">In the future, it is planned to increase the </w:t>
      </w:r>
      <w:r>
        <w:rPr>
          <w:rFonts w:ascii="Arial" w:eastAsia="Arial" w:hAnsi="Arial" w:cs="Arial"/>
          <w:color w:val="000000"/>
        </w:rPr>
        <w:t>limited</w:t>
      </w:r>
      <w:r w:rsidRPr="004D4D1B">
        <w:rPr>
          <w:rFonts w:ascii="Arial" w:eastAsia="Arial" w:hAnsi="Arial" w:cs="Arial"/>
          <w:color w:val="000000"/>
        </w:rPr>
        <w:t xml:space="preserve"> magnitude of </w:t>
      </w:r>
      <w:r w:rsidR="000B7E92">
        <w:rPr>
          <w:rFonts w:ascii="Arial" w:eastAsia="Arial" w:hAnsi="Arial" w:cs="Arial"/>
          <w:color w:val="000000"/>
        </w:rPr>
        <w:t xml:space="preserve">the </w:t>
      </w:r>
      <w:r w:rsidRPr="004D4D1B">
        <w:rPr>
          <w:rFonts w:ascii="Arial" w:eastAsia="Arial" w:hAnsi="Arial" w:cs="Arial"/>
          <w:color w:val="000000"/>
        </w:rPr>
        <w:t xml:space="preserve">telescope to expand the capabilities to </w:t>
      </w:r>
      <w:r>
        <w:rPr>
          <w:rFonts w:ascii="Arial" w:eastAsia="Arial" w:hAnsi="Arial" w:cs="Arial"/>
          <w:color w:val="000000"/>
        </w:rPr>
        <w:t>follow-up</w:t>
      </w:r>
      <w:r w:rsidRPr="004D4D1B">
        <w:rPr>
          <w:rFonts w:ascii="Arial" w:eastAsia="Arial" w:hAnsi="Arial" w:cs="Arial"/>
          <w:color w:val="000000"/>
        </w:rPr>
        <w:t xml:space="preserve"> the discovery of new </w:t>
      </w:r>
      <w:r>
        <w:rPr>
          <w:rFonts w:ascii="Arial" w:eastAsia="Arial" w:hAnsi="Arial" w:cs="Arial"/>
          <w:color w:val="000000"/>
        </w:rPr>
        <w:t>NEOs</w:t>
      </w:r>
      <w:r w:rsidRPr="004D4D1B">
        <w:rPr>
          <w:rFonts w:ascii="Arial" w:eastAsia="Arial" w:hAnsi="Arial" w:cs="Arial"/>
          <w:color w:val="000000"/>
        </w:rPr>
        <w:t>.</w:t>
      </w:r>
    </w:p>
    <w:p w:rsidR="007E52BC" w:rsidRDefault="007E52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C52B1A" w:rsidRPr="00A4497D" w:rsidRDefault="00C52B1A" w:rsidP="00C52B1A">
      <w:pPr>
        <w:pStyle w:val="20"/>
        <w:rPr>
          <w:rFonts w:cs="Arial"/>
          <w:b/>
          <w:i/>
          <w:szCs w:val="24"/>
          <w:lang w:val="en-US"/>
        </w:rPr>
      </w:pPr>
      <w:r w:rsidRPr="00A4497D">
        <w:rPr>
          <w:rFonts w:cs="Arial"/>
          <w:b/>
          <w:i/>
          <w:szCs w:val="24"/>
          <w:lang w:val="en-US"/>
        </w:rPr>
        <w:t>Comments:</w:t>
      </w:r>
    </w:p>
    <w:p w:rsidR="00C52B1A" w:rsidRPr="000B7E92" w:rsidRDefault="00C52B1A" w:rsidP="00C52B1A">
      <w:pPr>
        <w:pStyle w:val="20"/>
        <w:rPr>
          <w:rFonts w:cs="Arial"/>
          <w:i/>
          <w:szCs w:val="24"/>
          <w:lang w:val="en-US"/>
        </w:rPr>
      </w:pPr>
    </w:p>
    <w:p w:rsidR="00C52B1A" w:rsidRPr="000B7E92" w:rsidRDefault="00C52B1A" w:rsidP="00C52B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proofErr w:type="gramStart"/>
      <w:r w:rsidRPr="00E642D0">
        <w:rPr>
          <w:rFonts w:cs="Arial"/>
          <w:i/>
          <w:sz w:val="22"/>
          <w:szCs w:val="22"/>
        </w:rPr>
        <w:t>Oral or Poster (preferenc</w:t>
      </w:r>
      <w:r>
        <w:rPr>
          <w:rFonts w:cs="Arial"/>
          <w:i/>
          <w:sz w:val="22"/>
          <w:szCs w:val="22"/>
        </w:rPr>
        <w:t>e for Oral, but no restriction f</w:t>
      </w:r>
      <w:r w:rsidRPr="00E642D0">
        <w:rPr>
          <w:rFonts w:cs="Arial"/>
          <w:i/>
          <w:sz w:val="22"/>
          <w:szCs w:val="22"/>
        </w:rPr>
        <w:t>o</w:t>
      </w:r>
      <w:r>
        <w:rPr>
          <w:rFonts w:cs="Arial"/>
          <w:i/>
          <w:sz w:val="22"/>
          <w:szCs w:val="22"/>
        </w:rPr>
        <w:t>r</w:t>
      </w:r>
      <w:r w:rsidRPr="00E642D0">
        <w:rPr>
          <w:rFonts w:cs="Arial"/>
          <w:i/>
          <w:sz w:val="22"/>
          <w:szCs w:val="22"/>
        </w:rPr>
        <w:t xml:space="preserve"> Poster)</w:t>
      </w:r>
      <w:r w:rsidRPr="000B7E92">
        <w:rPr>
          <w:rFonts w:cs="Arial"/>
          <w:i/>
          <w:sz w:val="22"/>
          <w:szCs w:val="22"/>
        </w:rPr>
        <w:t>.</w:t>
      </w:r>
      <w:proofErr w:type="gramEnd"/>
    </w:p>
    <w:sectPr w:rsidR="00C52B1A" w:rsidRPr="000B7E92" w:rsidSect="00B27668">
      <w:footerReference w:type="default" r:id="rId11"/>
      <w:pgSz w:w="11907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861" w:rsidRDefault="00FE2861">
      <w:r>
        <w:separator/>
      </w:r>
    </w:p>
  </w:endnote>
  <w:endnote w:type="continuationSeparator" w:id="0">
    <w:p w:rsidR="00FE2861" w:rsidRDefault="00FE2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2BC" w:rsidRDefault="00B276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 w:rsidR="00D31539"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0B7E92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  <w:p w:rsidR="007E52BC" w:rsidRDefault="007E52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861" w:rsidRDefault="00FE2861">
      <w:r>
        <w:separator/>
      </w:r>
    </w:p>
  </w:footnote>
  <w:footnote w:type="continuationSeparator" w:id="0">
    <w:p w:rsidR="00FE2861" w:rsidRDefault="00FE28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15604"/>
    <w:multiLevelType w:val="multilevel"/>
    <w:tmpl w:val="272C0D5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C"/>
    <w:rsid w:val="000B7E92"/>
    <w:rsid w:val="001F2A51"/>
    <w:rsid w:val="003C7CFB"/>
    <w:rsid w:val="00473E24"/>
    <w:rsid w:val="004D4D1B"/>
    <w:rsid w:val="005975FE"/>
    <w:rsid w:val="00617F1A"/>
    <w:rsid w:val="007E52BC"/>
    <w:rsid w:val="00866DCA"/>
    <w:rsid w:val="00AC3A9A"/>
    <w:rsid w:val="00B27668"/>
    <w:rsid w:val="00C52B1A"/>
    <w:rsid w:val="00D31539"/>
    <w:rsid w:val="00DD4C85"/>
    <w:rsid w:val="00E927E5"/>
    <w:rsid w:val="00EC0AA0"/>
    <w:rsid w:val="00ED03CE"/>
    <w:rsid w:val="00FE2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68"/>
  </w:style>
  <w:style w:type="paragraph" w:styleId="1">
    <w:name w:val="heading 1"/>
    <w:basedOn w:val="a"/>
    <w:next w:val="a"/>
    <w:uiPriority w:val="9"/>
    <w:qFormat/>
    <w:rsid w:val="00B2766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276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276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2766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27668"/>
    <w:pPr>
      <w:keepNext/>
      <w:outlineLvl w:val="4"/>
    </w:pPr>
    <w:rPr>
      <w:rFonts w:ascii="Times New Roman" w:eastAsia="Times New Roman" w:hAnsi="Times New Roman" w:cs="Times New Roman"/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B276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2766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2766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276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EC0AA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0AA0"/>
    <w:rPr>
      <w:color w:val="605E5C"/>
      <w:shd w:val="clear" w:color="auto" w:fill="E1DFDD"/>
    </w:rPr>
  </w:style>
  <w:style w:type="paragraph" w:styleId="20">
    <w:name w:val="Body Text 2"/>
    <w:basedOn w:val="a"/>
    <w:link w:val="21"/>
    <w:rsid w:val="00C52B1A"/>
    <w:pPr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21">
    <w:name w:val="Основной текст 2 Знак"/>
    <w:basedOn w:val="a0"/>
    <w:link w:val="20"/>
    <w:rsid w:val="00C52B1A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aaspace.org/pd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.m.kozhukhov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Oksana</cp:lastModifiedBy>
  <cp:revision>2</cp:revision>
  <dcterms:created xsi:type="dcterms:W3CDTF">2024-11-24T16:49:00Z</dcterms:created>
  <dcterms:modified xsi:type="dcterms:W3CDTF">2024-11-24T16:49:00Z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76fa30-1907-4356-8241-62ea5e1c0256_Enabled">
    <vt:lpwstr>true</vt:lpwstr>
  </property>
  <property fmtid="{D5CDD505-2E9C-101B-9397-08002B2CF9AE}" pid="3" name="MSIP_Label_3976fa30-1907-4356-8241-62ea5e1c0256_SetDate">
    <vt:lpwstr>2022-10-06T07:20:59Z</vt:lpwstr>
  </property>
  <property fmtid="{D5CDD505-2E9C-101B-9397-08002B2CF9AE}" pid="4" name="MSIP_Label_3976fa30-1907-4356-8241-62ea5e1c0256_Method">
    <vt:lpwstr>Standard</vt:lpwstr>
  </property>
  <property fmtid="{D5CDD505-2E9C-101B-9397-08002B2CF9AE}" pid="5" name="MSIP_Label_3976fa30-1907-4356-8241-62ea5e1c0256_Name">
    <vt:lpwstr>ESA UNCLASSIFIED – For ESA Official Use Only</vt:lpwstr>
  </property>
  <property fmtid="{D5CDD505-2E9C-101B-9397-08002B2CF9AE}" pid="6" name="MSIP_Label_3976fa30-1907-4356-8241-62ea5e1c0256_SiteId">
    <vt:lpwstr>9a5cacd0-2bef-4dd7-ac5c-7ebe1f54f495</vt:lpwstr>
  </property>
  <property fmtid="{D5CDD505-2E9C-101B-9397-08002B2CF9AE}" pid="7" name="MSIP_Label_3976fa30-1907-4356-8241-62ea5e1c0256_ActionId">
    <vt:lpwstr>d8dfa894-9e05-41f7-b6b2-2c98086eec37</vt:lpwstr>
  </property>
  <property fmtid="{D5CDD505-2E9C-101B-9397-08002B2CF9AE}" pid="8" name="MSIP_Label_3976fa30-1907-4356-8241-62ea5e1c0256_ContentBits">
    <vt:lpwstr>0</vt:lpwstr>
  </property>
</Properties>
</file>